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37" w:rsidRDefault="00717437" w:rsidP="00717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5950600" wp14:editId="71227505">
            <wp:extent cx="788276" cy="952500"/>
            <wp:effectExtent l="0" t="0" r="0" b="0"/>
            <wp:docPr id="1" name="Slika 1" descr="Katolička osnovna škola Svete Uršule - Grb SERV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olička osnovna škola Svete Uršule - Grb SERVI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5" cy="96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E9" w:rsidRDefault="00884EE9" w:rsidP="001A6EFF">
      <w:pPr>
        <w:rPr>
          <w:rFonts w:ascii="Times New Roman" w:hAnsi="Times New Roman" w:cs="Times New Roman"/>
          <w:i/>
          <w:sz w:val="24"/>
          <w:szCs w:val="24"/>
        </w:rPr>
      </w:pPr>
    </w:p>
    <w:p w:rsidR="008F4EDE" w:rsidRPr="00717437" w:rsidRDefault="008F4EDE" w:rsidP="001A6EFF">
      <w:pPr>
        <w:rPr>
          <w:rFonts w:ascii="Times New Roman" w:hAnsi="Times New Roman" w:cs="Times New Roman"/>
          <w:b/>
          <w:sz w:val="24"/>
          <w:szCs w:val="24"/>
        </w:rPr>
      </w:pPr>
    </w:p>
    <w:p w:rsidR="00717437" w:rsidRPr="00717437" w:rsidRDefault="00717437" w:rsidP="0071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7">
        <w:rPr>
          <w:rFonts w:ascii="Times New Roman" w:hAnsi="Times New Roman" w:cs="Times New Roman"/>
          <w:b/>
          <w:sz w:val="24"/>
          <w:szCs w:val="24"/>
        </w:rPr>
        <w:t xml:space="preserve">Protokol Katoličke osnovne škole Svete Uršule </w:t>
      </w:r>
    </w:p>
    <w:p w:rsidR="00A24C63" w:rsidRDefault="00717437" w:rsidP="007174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37">
        <w:rPr>
          <w:rFonts w:ascii="Times New Roman" w:hAnsi="Times New Roman" w:cs="Times New Roman"/>
          <w:b/>
          <w:sz w:val="24"/>
          <w:szCs w:val="24"/>
        </w:rPr>
        <w:t>o postupanju u školskoj godini 2020./2021. u izmijenjenim</w:t>
      </w:r>
      <w:r>
        <w:rPr>
          <w:rFonts w:ascii="Times New Roman" w:hAnsi="Times New Roman" w:cs="Times New Roman"/>
          <w:b/>
          <w:sz w:val="24"/>
          <w:szCs w:val="24"/>
        </w:rPr>
        <w:t xml:space="preserve"> uvjetima rada tijekom </w:t>
      </w:r>
    </w:p>
    <w:p w:rsidR="00717437" w:rsidRDefault="00717437" w:rsidP="007174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/epidemije </w:t>
      </w:r>
      <w:r w:rsidRPr="00717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prouzrokovane  virusom </w:t>
      </w:r>
      <w:r w:rsidRPr="0071743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SARS-CoV-2</w:t>
      </w:r>
    </w:p>
    <w:p w:rsidR="001A6EFF" w:rsidRDefault="001A6EFF" w:rsidP="007174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17437" w:rsidRPr="00303741" w:rsidRDefault="00717437" w:rsidP="0071743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-za učenike i roditelje-</w:t>
      </w:r>
    </w:p>
    <w:p w:rsidR="00717437" w:rsidRPr="00303741" w:rsidRDefault="00717437" w:rsidP="00717437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717437" w:rsidRPr="00303741" w:rsidRDefault="00717437" w:rsidP="00717437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717437" w:rsidRPr="00717437" w:rsidRDefault="00717437" w:rsidP="00717437">
      <w:pPr>
        <w:spacing w:after="0" w:line="360" w:lineRule="auto"/>
        <w:ind w:firstLine="708"/>
        <w:jc w:val="both"/>
        <w:rPr>
          <w:rStyle w:val="Naglaeno"/>
          <w:rFonts w:ascii="Manuale" w:hAnsi="Manuale"/>
          <w:color w:val="000000" w:themeColor="text1"/>
          <w:sz w:val="24"/>
          <w:szCs w:val="24"/>
          <w:shd w:val="clear" w:color="auto" w:fill="FFFFFF"/>
        </w:rPr>
      </w:pPr>
      <w:r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Sukladno dokumentu Hrvatskog zavoda za javno zdravstvo „</w:t>
      </w:r>
      <w:r w:rsidRPr="00717437"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Upute za sprječavanje i suzbijanje epidemije COVID-19</w:t>
      </w:r>
      <w:r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“</w:t>
      </w:r>
      <w:r w:rsidRPr="00717437"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 xml:space="preserve"> vezano za rad predškolskih ustanova, osnovnih i srednjih škola u šk. </w:t>
      </w:r>
      <w:r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g. 2020./2021. i dokumentu Ministarstva znanosti i obrazovanja</w:t>
      </w:r>
      <w:r w:rsidRPr="00717437"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„</w:t>
      </w:r>
      <w:r w:rsidRPr="00717437"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Modeli i preporuke za rad u uvjetima povezanim s COVID-19</w:t>
      </w:r>
      <w:r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“</w:t>
      </w:r>
      <w:r w:rsidRPr="00717437"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>, Katolička osnovna škola Svete Uršule u školskoj godini</w:t>
      </w:r>
      <w:r w:rsidRPr="00717437">
        <w:rPr>
          <w:rFonts w:ascii="Manuale" w:hAnsi="Manuale"/>
          <w:color w:val="000000" w:themeColor="text1"/>
          <w:sz w:val="27"/>
          <w:szCs w:val="27"/>
          <w:shd w:val="clear" w:color="auto" w:fill="FFFFFF"/>
        </w:rPr>
        <w:t xml:space="preserve"> 2020./2021. organizira odgojno-obrazovni rad i nastavu u školi prema tzv. </w:t>
      </w:r>
      <w:r>
        <w:rPr>
          <w:rStyle w:val="Naglaeno"/>
          <w:rFonts w:ascii="Manuale" w:hAnsi="Manuale"/>
          <w:color w:val="000000" w:themeColor="text1"/>
          <w:sz w:val="27"/>
          <w:szCs w:val="27"/>
          <w:shd w:val="clear" w:color="auto" w:fill="FFFFFF"/>
        </w:rPr>
        <w:t>MODELU A</w:t>
      </w:r>
      <w:r w:rsidRPr="00717437">
        <w:rPr>
          <w:rStyle w:val="Naglaeno"/>
          <w:rFonts w:ascii="Manuale" w:hAnsi="Manuale"/>
          <w:color w:val="000000" w:themeColor="text1"/>
          <w:sz w:val="27"/>
          <w:szCs w:val="27"/>
          <w:shd w:val="clear" w:color="auto" w:fill="FFFFFF"/>
        </w:rPr>
        <w:t>:</w:t>
      </w:r>
      <w:r w:rsidR="00303741">
        <w:rPr>
          <w:rStyle w:val="Naglaeno"/>
          <w:rFonts w:ascii="Manuale" w:hAnsi="Manuale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717437">
        <w:rPr>
          <w:rStyle w:val="Naglaeno"/>
          <w:rFonts w:ascii="Manuale" w:hAnsi="Manuale"/>
          <w:color w:val="000000" w:themeColor="text1"/>
          <w:sz w:val="24"/>
          <w:szCs w:val="24"/>
          <w:shd w:val="clear" w:color="auto" w:fill="FFFFFF"/>
        </w:rPr>
        <w:t xml:space="preserve">nastava u </w:t>
      </w:r>
      <w:r w:rsidRPr="00717437">
        <w:rPr>
          <w:rStyle w:val="Naglaeno"/>
          <w:rFonts w:ascii="Manuale" w:hAnsi="Manuale" w:hint="eastAsia"/>
          <w:color w:val="000000" w:themeColor="text1"/>
          <w:sz w:val="24"/>
          <w:szCs w:val="24"/>
          <w:shd w:val="clear" w:color="auto" w:fill="FFFFFF"/>
        </w:rPr>
        <w:t>š</w:t>
      </w:r>
      <w:r w:rsidRPr="00717437">
        <w:rPr>
          <w:rStyle w:val="Naglaeno"/>
          <w:rFonts w:ascii="Manuale" w:hAnsi="Manuale"/>
          <w:color w:val="000000" w:themeColor="text1"/>
          <w:sz w:val="24"/>
          <w:szCs w:val="24"/>
          <w:shd w:val="clear" w:color="auto" w:fill="FFFFFF"/>
        </w:rPr>
        <w:t>koli.</w:t>
      </w:r>
    </w:p>
    <w:p w:rsidR="00717437" w:rsidRDefault="00717437" w:rsidP="00717437">
      <w:pPr>
        <w:spacing w:after="0" w:line="360" w:lineRule="auto"/>
        <w:ind w:firstLine="708"/>
        <w:jc w:val="both"/>
        <w:rPr>
          <w:rStyle w:val="Naglaeno"/>
          <w:rFonts w:ascii="Manuale" w:hAnsi="Manuale"/>
          <w:b w:val="0"/>
          <w:color w:val="000000" w:themeColor="text1"/>
          <w:sz w:val="27"/>
          <w:szCs w:val="27"/>
          <w:shd w:val="clear" w:color="auto" w:fill="FFFFFF"/>
        </w:rPr>
      </w:pPr>
      <w:r w:rsidRPr="00717437">
        <w:rPr>
          <w:rStyle w:val="Naglaeno"/>
          <w:rFonts w:ascii="Manuale" w:hAnsi="Manuale"/>
          <w:b w:val="0"/>
          <w:color w:val="000000" w:themeColor="text1"/>
          <w:sz w:val="27"/>
          <w:szCs w:val="27"/>
          <w:shd w:val="clear" w:color="auto" w:fill="FFFFFF"/>
        </w:rPr>
        <w:t>Protokol vrijedi</w:t>
      </w:r>
      <w:r>
        <w:rPr>
          <w:rStyle w:val="Naglaeno"/>
          <w:rFonts w:ascii="Manuale" w:hAnsi="Manuale"/>
          <w:b w:val="0"/>
          <w:color w:val="000000" w:themeColor="text1"/>
          <w:sz w:val="27"/>
          <w:szCs w:val="27"/>
          <w:shd w:val="clear" w:color="auto" w:fill="FFFFFF"/>
        </w:rPr>
        <w:t xml:space="preserve"> za učenike i rod</w:t>
      </w:r>
      <w:r w:rsidR="008F4EDE">
        <w:rPr>
          <w:rStyle w:val="Naglaeno"/>
          <w:rFonts w:ascii="Manuale" w:hAnsi="Manuale"/>
          <w:b w:val="0"/>
          <w:color w:val="000000" w:themeColor="text1"/>
          <w:sz w:val="27"/>
          <w:szCs w:val="27"/>
          <w:shd w:val="clear" w:color="auto" w:fill="FFFFFF"/>
        </w:rPr>
        <w:t xml:space="preserve">itelje od 7. rujna 2020. godine te sve do trenutka drugačijih preporuka i mjera izrečenih od strane nadležnih i/ili relevantnih institucija. </w:t>
      </w:r>
    </w:p>
    <w:p w:rsidR="000114ED" w:rsidRDefault="000114ED" w:rsidP="00717437">
      <w:pPr>
        <w:spacing w:after="0" w:line="360" w:lineRule="auto"/>
        <w:ind w:firstLine="708"/>
        <w:jc w:val="both"/>
        <w:rPr>
          <w:rStyle w:val="Naglaeno"/>
          <w:rFonts w:ascii="Manuale" w:hAnsi="Manuale"/>
          <w:b w:val="0"/>
          <w:color w:val="000000" w:themeColor="text1"/>
          <w:sz w:val="27"/>
          <w:szCs w:val="27"/>
          <w:shd w:val="clear" w:color="auto" w:fill="FFFFFF"/>
        </w:rPr>
      </w:pPr>
    </w:p>
    <w:p w:rsidR="00884EE9" w:rsidRDefault="00884EE9" w:rsidP="00717437">
      <w:pPr>
        <w:spacing w:after="0" w:line="360" w:lineRule="auto"/>
        <w:ind w:firstLine="708"/>
        <w:jc w:val="both"/>
        <w:rPr>
          <w:rStyle w:val="Naglaeno"/>
          <w:rFonts w:ascii="Manuale" w:hAnsi="Manuale"/>
          <w:b w:val="0"/>
          <w:color w:val="000000" w:themeColor="text1"/>
          <w:sz w:val="27"/>
          <w:szCs w:val="27"/>
          <w:shd w:val="clear" w:color="auto" w:fill="FFFFFF"/>
        </w:rPr>
      </w:pPr>
    </w:p>
    <w:p w:rsidR="00717437" w:rsidRPr="00884EE9" w:rsidRDefault="00717437" w:rsidP="00884EE9">
      <w:pPr>
        <w:spacing w:after="0" w:line="360" w:lineRule="auto"/>
        <w:ind w:firstLine="708"/>
        <w:jc w:val="center"/>
        <w:rPr>
          <w:rStyle w:val="Naglaeno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437">
        <w:rPr>
          <w:rStyle w:val="Naglaeno"/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lastRenderedPageBreak/>
        <w:t>OBVEZE UČENIKA I RODITELJA PRIJE DOLASKA U ŠKOLU</w:t>
      </w: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3467"/>
      </w:tblGrid>
      <w:tr w:rsidR="00717437" w:rsidTr="00A24C63">
        <w:tc>
          <w:tcPr>
            <w:tcW w:w="1985" w:type="dxa"/>
            <w:shd w:val="clear" w:color="auto" w:fill="FFD966" w:themeFill="accent4" w:themeFillTint="99"/>
          </w:tcPr>
          <w:p w:rsidR="00717437" w:rsidRPr="00717437" w:rsidRDefault="00717437" w:rsidP="00717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74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MJERENJE TJELESNE TEMPERATURE</w:t>
            </w:r>
          </w:p>
        </w:tc>
        <w:tc>
          <w:tcPr>
            <w:tcW w:w="13467" w:type="dxa"/>
          </w:tcPr>
          <w:p w:rsidR="00717437" w:rsidRPr="00717437" w:rsidRDefault="00717437" w:rsidP="00717437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7437">
              <w:rPr>
                <w:rFonts w:ascii="Times New Roman" w:hAnsi="Times New Roman" w:cs="Times New Roman"/>
                <w:sz w:val="20"/>
                <w:szCs w:val="20"/>
              </w:rPr>
              <w:t>obaveza roditelja/djeteta je izmjeriti tjelesnu temperaturu djetetu svaki dan prije dolaska u školu (učenici viših razreda mogu i sami mjeriti temperaturu)</w:t>
            </w:r>
          </w:p>
          <w:p w:rsidR="00717437" w:rsidRPr="00717437" w:rsidRDefault="00717437" w:rsidP="00717437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7437">
              <w:rPr>
                <w:rFonts w:ascii="Times New Roman" w:hAnsi="Times New Roman" w:cs="Times New Roman"/>
                <w:sz w:val="20"/>
                <w:szCs w:val="20"/>
              </w:rPr>
              <w:t xml:space="preserve">u slučaju povišene tjelesne temperature učenike </w:t>
            </w:r>
            <w:r w:rsidR="004206A1">
              <w:rPr>
                <w:rFonts w:ascii="Times New Roman" w:hAnsi="Times New Roman" w:cs="Times New Roman"/>
                <w:sz w:val="20"/>
                <w:szCs w:val="20"/>
              </w:rPr>
              <w:t xml:space="preserve">(37,2 ˚C ispod pazuha) </w:t>
            </w:r>
            <w:r w:rsidRPr="00717437">
              <w:rPr>
                <w:rFonts w:ascii="Times New Roman" w:hAnsi="Times New Roman" w:cs="Times New Roman"/>
                <w:sz w:val="20"/>
                <w:szCs w:val="20"/>
              </w:rPr>
              <w:t xml:space="preserve">ne smije doći u školu, </w:t>
            </w:r>
            <w:r w:rsidR="004206A1">
              <w:rPr>
                <w:rFonts w:ascii="Times New Roman" w:hAnsi="Times New Roman" w:cs="Times New Roman"/>
                <w:sz w:val="20"/>
                <w:szCs w:val="20"/>
              </w:rPr>
              <w:t xml:space="preserve">obavezno </w:t>
            </w:r>
            <w:r w:rsidRPr="00717437">
              <w:rPr>
                <w:rFonts w:ascii="Times New Roman" w:hAnsi="Times New Roman" w:cs="Times New Roman"/>
                <w:sz w:val="20"/>
                <w:szCs w:val="20"/>
              </w:rPr>
              <w:t>javljanje telefonom razredniku i izabranom liječniku obiteljske medicine radi odluke o testiranju i liječenju</w:t>
            </w:r>
          </w:p>
          <w:p w:rsidR="00717437" w:rsidRPr="001A6EFF" w:rsidRDefault="00717437" w:rsidP="00717437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17437">
              <w:rPr>
                <w:rFonts w:ascii="Times New Roman" w:hAnsi="Times New Roman" w:cs="Times New Roman"/>
                <w:sz w:val="20"/>
                <w:szCs w:val="20"/>
              </w:rPr>
              <w:t>vrijednost izmjerene temperature prije polaska u školu roditelj/učenik je dužan upisati u INFORMATIVKU/POSEBNU BILJEŽNICU i pokazati je učitelju 1.</w:t>
            </w:r>
            <w:r w:rsidR="004206A1">
              <w:rPr>
                <w:rFonts w:ascii="Times New Roman" w:hAnsi="Times New Roman" w:cs="Times New Roman"/>
                <w:sz w:val="20"/>
                <w:szCs w:val="20"/>
              </w:rPr>
              <w:t xml:space="preserve"> nastavni sat</w:t>
            </w:r>
          </w:p>
        </w:tc>
      </w:tr>
      <w:tr w:rsidR="00717437" w:rsidTr="00A24C63">
        <w:tc>
          <w:tcPr>
            <w:tcW w:w="1985" w:type="dxa"/>
            <w:shd w:val="clear" w:color="auto" w:fill="FFD966" w:themeFill="accent4" w:themeFillTint="99"/>
          </w:tcPr>
          <w:p w:rsidR="00717437" w:rsidRPr="00717437" w:rsidRDefault="00717437" w:rsidP="00717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74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ZAŠTITNA MASKA ZA LICE</w:t>
            </w:r>
          </w:p>
        </w:tc>
        <w:tc>
          <w:tcPr>
            <w:tcW w:w="13467" w:type="dxa"/>
          </w:tcPr>
          <w:p w:rsidR="00717437" w:rsidRDefault="00717437" w:rsidP="00717437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7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učenici od 5. do 7. razreda OBAVEZNO sa sobom SVAKI DAN imaju masku (nošenje maske </w:t>
            </w:r>
            <w:r w:rsidR="0042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 učionicama </w:t>
            </w:r>
            <w:r w:rsidRPr="00717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 obavezno za učenike od 5. do 7. razreda)</w:t>
            </w:r>
          </w:p>
          <w:p w:rsidR="00884EE9" w:rsidRPr="00884EE9" w:rsidRDefault="00717437" w:rsidP="00884EE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maske za lice</w:t>
            </w:r>
            <w:r w:rsidR="004206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NISU obavezne za učenike od 1. do 4. razreda</w:t>
            </w:r>
            <w:r w:rsidR="00884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84EE9" w:rsidRPr="00884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884EE9" w:rsidRPr="00884EE9">
              <w:rPr>
                <w:rFonts w:ascii="Times New Roman" w:hAnsi="Times New Roman" w:cs="Times New Roman"/>
                <w:sz w:val="20"/>
                <w:szCs w:val="20"/>
              </w:rPr>
              <w:t>znimno od toga masku učenici od 1. do 4. razreda mogu nositi učenici koji to žele i oni učenici koji su u skupini izrazito vulnerabilnih osoba i kojima je nošenje maske preporučio liječnik</w:t>
            </w:r>
          </w:p>
          <w:p w:rsidR="00C35A46" w:rsidRPr="00C35A46" w:rsidRDefault="000114ED" w:rsidP="00C35A46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(maske za lice će nositi predmetni učitelji, učitelji razredne nastave nisu obvezni nositi maske za lice)</w:t>
            </w:r>
          </w:p>
        </w:tc>
      </w:tr>
      <w:tr w:rsidR="00C35A46" w:rsidTr="00A24C63">
        <w:tc>
          <w:tcPr>
            <w:tcW w:w="1985" w:type="dxa"/>
            <w:shd w:val="clear" w:color="auto" w:fill="FFD966" w:themeFill="accent4" w:themeFillTint="99"/>
          </w:tcPr>
          <w:p w:rsidR="00C35A46" w:rsidRPr="00717437" w:rsidRDefault="00C35A46" w:rsidP="007174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OSTALO</w:t>
            </w:r>
          </w:p>
        </w:tc>
        <w:tc>
          <w:tcPr>
            <w:tcW w:w="13467" w:type="dxa"/>
          </w:tcPr>
          <w:p w:rsidR="00C35A46" w:rsidRPr="00C35A46" w:rsidRDefault="00867A1B" w:rsidP="00717437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35A46" w:rsidRPr="00C35A46">
              <w:rPr>
                <w:rFonts w:ascii="Times New Roman" w:hAnsi="Times New Roman" w:cs="Times New Roman"/>
                <w:sz w:val="20"/>
                <w:szCs w:val="20"/>
              </w:rPr>
              <w:t>sigurati djetetu 1 paketić papirnatih maramica za nos i staviti ga u školsku</w:t>
            </w:r>
            <w:r w:rsidR="00C35A46" w:rsidRPr="00C35A46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="00C35A46" w:rsidRPr="00C35A46">
              <w:rPr>
                <w:rFonts w:ascii="Times New Roman" w:hAnsi="Times New Roman" w:cs="Times New Roman"/>
                <w:sz w:val="20"/>
                <w:szCs w:val="20"/>
              </w:rPr>
              <w:t>torbu</w:t>
            </w:r>
          </w:p>
        </w:tc>
      </w:tr>
    </w:tbl>
    <w:p w:rsidR="004206A1" w:rsidRDefault="004206A1"/>
    <w:p w:rsidR="00717437" w:rsidRPr="00717437" w:rsidRDefault="00717437" w:rsidP="00717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3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DOLAZAK UČENIKA I RODITELJA U </w:t>
      </w:r>
      <w:r w:rsidRPr="001A6EFF">
        <w:rPr>
          <w:rFonts w:ascii="Times New Roman" w:hAnsi="Times New Roman" w:cs="Times New Roman"/>
          <w:b/>
          <w:sz w:val="28"/>
          <w:szCs w:val="28"/>
          <w:highlight w:val="yellow"/>
        </w:rPr>
        <w:t>ŠKOLU</w:t>
      </w:r>
      <w:r w:rsidR="001A6EFF" w:rsidRPr="001A6EF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i ULAZAK U ŠKOLU</w:t>
      </w: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3467"/>
      </w:tblGrid>
      <w:tr w:rsidR="000114ED" w:rsidTr="00A24C63">
        <w:tc>
          <w:tcPr>
            <w:tcW w:w="1985" w:type="dxa"/>
            <w:shd w:val="clear" w:color="auto" w:fill="FFD966" w:themeFill="accent4" w:themeFillTint="99"/>
          </w:tcPr>
          <w:p w:rsidR="00717437" w:rsidRDefault="004206A1" w:rsidP="00A15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DOLAZAK</w:t>
            </w:r>
          </w:p>
          <w:p w:rsidR="000114ED" w:rsidRPr="00717437" w:rsidRDefault="000114ED" w:rsidP="00A15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 ŠKOLU</w:t>
            </w:r>
          </w:p>
        </w:tc>
        <w:tc>
          <w:tcPr>
            <w:tcW w:w="13467" w:type="dxa"/>
          </w:tcPr>
          <w:p w:rsidR="000114ED" w:rsidRDefault="004206A1" w:rsidP="007731F0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učenici dolaze samostalno ili u pratnji jednog od roditelja/skrbnika u školu, prema određenom rasporedu dolaska pojedinih razrednih </w:t>
            </w:r>
            <w:r w:rsidR="00011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odjeljenja</w:t>
            </w:r>
          </w:p>
          <w:p w:rsidR="004206A1" w:rsidRPr="000114ED" w:rsidRDefault="004206A1" w:rsidP="007731F0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1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pojedina razredna odjeljenja u Školu ulaze na dosadašnji ulaz sa strane parkinga Škole, dok pojedina razredna odjeljenja u Školu ulaze iz Uršulinske ulice na velikom ulazu (ulaz za automobile)</w:t>
            </w:r>
          </w:p>
          <w:p w:rsidR="004206A1" w:rsidRDefault="004206A1" w:rsidP="004206A1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učenici su dužni u vrijeme predviđeno za ulazak njihovog razreda biti na određenom ulazu </w:t>
            </w:r>
            <w:r w:rsidRP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kašnjenje nije dozvoljeno</w:t>
            </w:r>
            <w:r w:rsid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 obzirom da svaki razredni odjel ulazi u zgradu Škole u pratnji razrednog učitelja/</w:t>
            </w:r>
            <w:proofErr w:type="spellStart"/>
            <w:r w:rsid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ice</w:t>
            </w:r>
            <w:proofErr w:type="spellEnd"/>
            <w:r w:rsid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ili predmetnog učitelja/</w:t>
            </w:r>
            <w:proofErr w:type="spellStart"/>
            <w:r w:rsid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ice</w:t>
            </w:r>
            <w:proofErr w:type="spellEnd"/>
            <w:r w:rsid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predmeta kojeg ima 1. nastavni sat</w:t>
            </w:r>
            <w:r w:rsidRPr="00884E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);</w:t>
            </w:r>
          </w:p>
          <w:p w:rsidR="004206A1" w:rsidRDefault="004206A1" w:rsidP="004206A1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ukoliko učenici dolaze biciklom</w:t>
            </w:r>
            <w:r w:rsidR="001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ulaze u Školu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iz Uršulinske ulice, </w:t>
            </w:r>
            <w:r w:rsidR="001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bicikl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park</w:t>
            </w:r>
            <w:r w:rsidR="001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iraju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parkingu Škole te pješice odlaze do ulaza u Uršulinskoj ulici </w:t>
            </w:r>
            <w:r w:rsidRPr="001A6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(prolazak kroz Školu nije moguć u tom slučaju);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jednako vrijedi i za učenike koje će roditelji dovesti na parking Škole, a njihov razredni odjel ima predviđeni ulazak u Školu iz Uršulinske ulice;</w:t>
            </w:r>
            <w:r w:rsidR="001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potrebno je voditi računa o pravovremenom kretanju od kuće i pravovremenom dolasku;</w:t>
            </w:r>
          </w:p>
          <w:p w:rsidR="004206A1" w:rsidRDefault="004206A1" w:rsidP="004206A1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roditelji NE ulaze u zgradu Škole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drže udaljenost od 1,5 metra</w:t>
            </w:r>
            <w:r w:rsidR="000114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odnosu na drugu djecu i roditelje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vanjskom prostoru pri dovođenju djeteta</w:t>
            </w:r>
          </w:p>
          <w:p w:rsidR="000114ED" w:rsidRDefault="000114ED" w:rsidP="00884EE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roditelji i djeca iz istog kućanstva ne trebaju držati fizičku udaljenost</w:t>
            </w:r>
          </w:p>
          <w:p w:rsidR="001A6EFF" w:rsidRDefault="001A6EFF" w:rsidP="00884EE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mole se roditelji i učenici</w:t>
            </w:r>
            <w:r w:rsidRPr="001A6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da ne prolaze kroz prostor Dječjeg vrtića „Sveta </w:t>
            </w:r>
            <w:proofErr w:type="spellStart"/>
            <w:r w:rsidRPr="001A6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Uršula</w:t>
            </w:r>
            <w:proofErr w:type="spellEnd"/>
            <w:r w:rsidRPr="001A6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“</w:t>
            </w:r>
          </w:p>
          <w:p w:rsidR="00303741" w:rsidRDefault="00303741" w:rsidP="00884EE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zabranjen je ulazak osobama koje su bolesne ili su u samoizolaciji</w:t>
            </w:r>
          </w:p>
          <w:p w:rsidR="00303741" w:rsidRPr="00303741" w:rsidRDefault="00303741" w:rsidP="00884EE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3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vanjske (dvorište, vrt, igralište) i unutarnje prostorije Škole ne mogu ulaziti osobe koje imaju povišenu tjelesnu temperaturu, respiratorne probleme poput kašlja i kratkog daha ili koji su u riziku da su mogli biti u kontaktu s osobama pozitivnim na COVID-19 ili su pod sumnjom da bi mogli biti zaraženi  COVID-om 19, a osobito ako su u samoizolaciji</w:t>
            </w:r>
          </w:p>
        </w:tc>
      </w:tr>
      <w:tr w:rsidR="000114ED" w:rsidTr="00A24C63">
        <w:tc>
          <w:tcPr>
            <w:tcW w:w="1985" w:type="dxa"/>
            <w:shd w:val="clear" w:color="auto" w:fill="FFD966" w:themeFill="accent4" w:themeFillTint="99"/>
          </w:tcPr>
          <w:p w:rsidR="00717437" w:rsidRPr="00717437" w:rsidRDefault="000114ED" w:rsidP="008C0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VRIJEME </w:t>
            </w:r>
            <w:r w:rsidR="008C04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 MJESTO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DOLASKA PREMA RAZREDNIM ODJELJENJIMA</w:t>
            </w:r>
          </w:p>
        </w:tc>
        <w:tc>
          <w:tcPr>
            <w:tcW w:w="13467" w:type="dxa"/>
          </w:tcPr>
          <w:tbl>
            <w:tblPr>
              <w:tblStyle w:val="Reetkatablic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60"/>
              <w:gridCol w:w="2681"/>
              <w:gridCol w:w="3119"/>
            </w:tblGrid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FFC000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7.30 h</w:t>
                  </w:r>
                </w:p>
              </w:tc>
              <w:tc>
                <w:tcPr>
                  <w:tcW w:w="2681" w:type="dxa"/>
                  <w:shd w:val="clear" w:color="auto" w:fill="FFC000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7.a</w:t>
                  </w:r>
                </w:p>
              </w:tc>
              <w:tc>
                <w:tcPr>
                  <w:tcW w:w="3119" w:type="dxa"/>
                  <w:shd w:val="clear" w:color="auto" w:fill="FFC000"/>
                </w:tcPr>
                <w:p w:rsidR="008C0487" w:rsidRPr="00884EE9" w:rsidRDefault="00884EE9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* </w:t>
                  </w:r>
                  <w:r w:rsidR="008C0487"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>Uršulinska ulica</w:t>
                  </w: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*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00B0F0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 30 h</w:t>
                  </w:r>
                </w:p>
              </w:tc>
              <w:tc>
                <w:tcPr>
                  <w:tcW w:w="2681" w:type="dxa"/>
                  <w:shd w:val="clear" w:color="auto" w:fill="00B0F0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6.a</w:t>
                  </w:r>
                </w:p>
              </w:tc>
              <w:tc>
                <w:tcPr>
                  <w:tcW w:w="3119" w:type="dxa"/>
                  <w:shd w:val="clear" w:color="auto" w:fill="00B0F0"/>
                </w:tcPr>
                <w:p w:rsid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parking Škole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ECA6DF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7.35 h</w:t>
                  </w:r>
                </w:p>
              </w:tc>
              <w:tc>
                <w:tcPr>
                  <w:tcW w:w="2681" w:type="dxa"/>
                  <w:shd w:val="clear" w:color="auto" w:fill="ECA6DF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5.a</w:t>
                  </w:r>
                </w:p>
              </w:tc>
              <w:tc>
                <w:tcPr>
                  <w:tcW w:w="3119" w:type="dxa"/>
                  <w:shd w:val="clear" w:color="auto" w:fill="ECA6DF"/>
                </w:tcPr>
                <w:p w:rsid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parking Škole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FFFF00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7.40 h</w:t>
                  </w:r>
                </w:p>
              </w:tc>
              <w:tc>
                <w:tcPr>
                  <w:tcW w:w="2681" w:type="dxa"/>
                  <w:shd w:val="clear" w:color="auto" w:fill="FFFF00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4.a</w:t>
                  </w:r>
                </w:p>
              </w:tc>
              <w:tc>
                <w:tcPr>
                  <w:tcW w:w="3119" w:type="dxa"/>
                  <w:shd w:val="clear" w:color="auto" w:fill="FFFF00"/>
                </w:tcPr>
                <w:p w:rsidR="008C0487" w:rsidRPr="00884EE9" w:rsidRDefault="00884EE9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* </w:t>
                  </w:r>
                  <w:r w:rsidR="008C0487"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>Uršulinska ulica</w:t>
                  </w: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*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66FF33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7.40 h</w:t>
                  </w:r>
                </w:p>
              </w:tc>
              <w:tc>
                <w:tcPr>
                  <w:tcW w:w="2681" w:type="dxa"/>
                  <w:shd w:val="clear" w:color="auto" w:fill="66FF33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4.b</w:t>
                  </w:r>
                </w:p>
              </w:tc>
              <w:tc>
                <w:tcPr>
                  <w:tcW w:w="3119" w:type="dxa"/>
                  <w:shd w:val="clear" w:color="auto" w:fill="66FF33"/>
                </w:tcPr>
                <w:p w:rsid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parking Škole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FF9966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7.45 h</w:t>
                  </w:r>
                </w:p>
              </w:tc>
              <w:tc>
                <w:tcPr>
                  <w:tcW w:w="2681" w:type="dxa"/>
                  <w:shd w:val="clear" w:color="auto" w:fill="FF9966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3.a</w:t>
                  </w:r>
                </w:p>
              </w:tc>
              <w:tc>
                <w:tcPr>
                  <w:tcW w:w="3119" w:type="dxa"/>
                  <w:shd w:val="clear" w:color="auto" w:fill="FF9966"/>
                </w:tcPr>
                <w:p w:rsidR="008C0487" w:rsidRPr="00884EE9" w:rsidRDefault="00884EE9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* </w:t>
                  </w:r>
                  <w:r w:rsidR="008C0487"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>Uršulinska ulica</w:t>
                  </w: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*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00B050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7.45 h</w:t>
                  </w:r>
                </w:p>
              </w:tc>
              <w:tc>
                <w:tcPr>
                  <w:tcW w:w="2681" w:type="dxa"/>
                  <w:shd w:val="clear" w:color="auto" w:fill="00B050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3.b</w:t>
                  </w:r>
                </w:p>
              </w:tc>
              <w:tc>
                <w:tcPr>
                  <w:tcW w:w="3119" w:type="dxa"/>
                  <w:shd w:val="clear" w:color="auto" w:fill="00B050"/>
                </w:tcPr>
                <w:p w:rsid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parking Škole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F3639A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7.50 h</w:t>
                  </w:r>
                </w:p>
              </w:tc>
              <w:tc>
                <w:tcPr>
                  <w:tcW w:w="2681" w:type="dxa"/>
                  <w:shd w:val="clear" w:color="auto" w:fill="F3639A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2.a</w:t>
                  </w:r>
                </w:p>
              </w:tc>
              <w:tc>
                <w:tcPr>
                  <w:tcW w:w="3119" w:type="dxa"/>
                  <w:shd w:val="clear" w:color="auto" w:fill="F3639A"/>
                </w:tcPr>
                <w:p w:rsid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parking Škole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BCF363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7.50 h</w:t>
                  </w:r>
                </w:p>
              </w:tc>
              <w:tc>
                <w:tcPr>
                  <w:tcW w:w="2681" w:type="dxa"/>
                  <w:shd w:val="clear" w:color="auto" w:fill="BCF363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2.b</w:t>
                  </w:r>
                </w:p>
              </w:tc>
              <w:tc>
                <w:tcPr>
                  <w:tcW w:w="3119" w:type="dxa"/>
                  <w:shd w:val="clear" w:color="auto" w:fill="BCF363"/>
                </w:tcPr>
                <w:p w:rsidR="008C0487" w:rsidRPr="00884EE9" w:rsidRDefault="00884EE9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* </w:t>
                  </w:r>
                  <w:r w:rsidR="008C0487"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>Uršulinska ulica</w:t>
                  </w: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*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D2AD84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7.55 h</w:t>
                  </w:r>
                </w:p>
              </w:tc>
              <w:tc>
                <w:tcPr>
                  <w:tcW w:w="2681" w:type="dxa"/>
                  <w:shd w:val="clear" w:color="auto" w:fill="D2AD84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1.a</w:t>
                  </w:r>
                </w:p>
              </w:tc>
              <w:tc>
                <w:tcPr>
                  <w:tcW w:w="3119" w:type="dxa"/>
                  <w:shd w:val="clear" w:color="auto" w:fill="D2AD84"/>
                </w:tcPr>
                <w:p w:rsidR="008C0487" w:rsidRPr="00884EE9" w:rsidRDefault="00884EE9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* </w:t>
                  </w:r>
                  <w:r w:rsidR="008C0487"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>Uršulinska ulica</w:t>
                  </w:r>
                  <w:r w:rsidRPr="00884EE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0"/>
                      <w:szCs w:val="20"/>
                      <w:u w:val="single"/>
                    </w:rPr>
                    <w:t xml:space="preserve"> *</w:t>
                  </w:r>
                </w:p>
              </w:tc>
            </w:tr>
            <w:tr w:rsidR="008C0487" w:rsidTr="008C0487">
              <w:trPr>
                <w:jc w:val="center"/>
              </w:trPr>
              <w:tc>
                <w:tcPr>
                  <w:tcW w:w="1160" w:type="dxa"/>
                  <w:shd w:val="clear" w:color="auto" w:fill="6EE2E8"/>
                </w:tcPr>
                <w:p w:rsidR="008C0487" w:rsidRPr="008C0487" w:rsidRDefault="008C0487" w:rsidP="000114ED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7.55 h</w:t>
                  </w:r>
                </w:p>
              </w:tc>
              <w:tc>
                <w:tcPr>
                  <w:tcW w:w="2681" w:type="dxa"/>
                  <w:shd w:val="clear" w:color="auto" w:fill="6EE2E8"/>
                </w:tcPr>
                <w:p w:rsidR="008C0487" w:rsidRP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8C048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1.b</w:t>
                  </w:r>
                </w:p>
              </w:tc>
              <w:tc>
                <w:tcPr>
                  <w:tcW w:w="3119" w:type="dxa"/>
                  <w:shd w:val="clear" w:color="auto" w:fill="6EE2E8"/>
                </w:tcPr>
                <w:p w:rsidR="008C0487" w:rsidRDefault="008C0487" w:rsidP="00884EE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parking Škole</w:t>
                  </w:r>
                </w:p>
              </w:tc>
            </w:tr>
          </w:tbl>
          <w:p w:rsidR="008C0487" w:rsidRDefault="008C0487" w:rsidP="000114E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5A46" w:rsidRPr="000114ED" w:rsidRDefault="00C35A46" w:rsidP="000114E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4EE9" w:rsidTr="00A24C63">
        <w:tc>
          <w:tcPr>
            <w:tcW w:w="1985" w:type="dxa"/>
            <w:shd w:val="clear" w:color="auto" w:fill="FFD966" w:themeFill="accent4" w:themeFillTint="99"/>
          </w:tcPr>
          <w:p w:rsidR="00884EE9" w:rsidRDefault="00884EE9" w:rsidP="008C04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ULAZAK U ŠKOLU</w:t>
            </w:r>
          </w:p>
        </w:tc>
        <w:tc>
          <w:tcPr>
            <w:tcW w:w="13467" w:type="dxa"/>
          </w:tcPr>
          <w:p w:rsidR="00884EE9" w:rsidRDefault="00884EE9" w:rsidP="00884EE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učeni</w:t>
            </w:r>
            <w:r w:rsidR="001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istog razrednog odjela ulaze</w:t>
            </w:r>
            <w:r w:rsidR="001A6E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Školu u pratnji učitelja</w:t>
            </w:r>
            <w:r w:rsidR="00867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učitelji ne ulaze u Školu; iznimno prema dogovoru i potrebi</w:t>
            </w:r>
          </w:p>
          <w:p w:rsidR="001A6EFF" w:rsidRDefault="001A6EFF" w:rsidP="001A6EFF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učenici se ne zadržavaju na hodniku ni drugim prostorima Škole već odlaze do svoje garderobe gdje se obavezno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preobuvaju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(obavezno je imati posebne papuče ili tenisice za kretanje po prostoru Škole); </w:t>
            </w:r>
          </w:p>
          <w:p w:rsidR="001A6EFF" w:rsidRPr="001A6EFF" w:rsidRDefault="001A6EFF" w:rsidP="001A6EFF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A6E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prije početka nastave učenici SVIH RAZREDNIH ODJELJENJA obavezno PERU RUKE</w:t>
            </w:r>
          </w:p>
        </w:tc>
      </w:tr>
    </w:tbl>
    <w:p w:rsidR="001A6EFF" w:rsidRDefault="001A6EFF"/>
    <w:p w:rsidR="001A6EFF" w:rsidRDefault="001A6EFF" w:rsidP="001A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EFF">
        <w:rPr>
          <w:rFonts w:ascii="Times New Roman" w:hAnsi="Times New Roman" w:cs="Times New Roman"/>
          <w:b/>
          <w:sz w:val="28"/>
          <w:szCs w:val="28"/>
          <w:highlight w:val="yellow"/>
        </w:rPr>
        <w:t>BORAVAK U ŠKOLI</w:t>
      </w:r>
      <w:r w:rsidRPr="001A6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3467"/>
      </w:tblGrid>
      <w:tr w:rsidR="001A6EFF" w:rsidTr="00A24C63">
        <w:tc>
          <w:tcPr>
            <w:tcW w:w="1985" w:type="dxa"/>
            <w:shd w:val="clear" w:color="auto" w:fill="FFD966" w:themeFill="accent4" w:themeFillTint="99"/>
          </w:tcPr>
          <w:p w:rsidR="001A6EFF" w:rsidRPr="00717437" w:rsidRDefault="001A6EFF" w:rsidP="00A15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BORAVAK U RAZREDU</w:t>
            </w:r>
            <w:r w:rsidR="003037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 DRUGIM ŠKOLSKIM PROSTORIMA</w:t>
            </w:r>
          </w:p>
        </w:tc>
        <w:tc>
          <w:tcPr>
            <w:tcW w:w="13467" w:type="dxa"/>
          </w:tcPr>
          <w:p w:rsidR="001A6EFF" w:rsidRDefault="001A6EFF" w:rsidP="00A1550C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učenici od 1. do 4. razreda ne moraju nositi maske za lice</w:t>
            </w:r>
          </w:p>
          <w:p w:rsidR="001A6EFF" w:rsidRDefault="001A6EFF" w:rsidP="00A1550C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učenici od 5. do 7. razreda obavezno nose maske za lice</w:t>
            </w:r>
          </w:p>
          <w:p w:rsidR="001A6EFF" w:rsidRDefault="001A6EFF" w:rsidP="00A1550C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preporuča se održavanje fizičke udaljenost od 1,5 metra</w:t>
            </w:r>
          </w:p>
          <w:p w:rsidR="00303741" w:rsidRPr="00303741" w:rsidRDefault="00303741" w:rsidP="00303741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03741">
              <w:rPr>
                <w:rFonts w:ascii="Times New Roman" w:hAnsi="Times New Roman" w:cs="Times New Roman"/>
                <w:sz w:val="20"/>
                <w:szCs w:val="20"/>
              </w:rPr>
              <w:t>čenik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ostoriju u kojoj boravi njegov razred </w:t>
            </w:r>
            <w:r w:rsidRPr="00303741">
              <w:rPr>
                <w:rFonts w:ascii="Times New Roman" w:hAnsi="Times New Roman" w:cs="Times New Roman"/>
                <w:sz w:val="20"/>
                <w:szCs w:val="20"/>
              </w:rPr>
              <w:t>smije napustiti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samo u slučaju odlaska na toalet</w:t>
            </w:r>
            <w:r w:rsidRPr="00303741">
              <w:rPr>
                <w:rFonts w:ascii="Times New Roman" w:hAnsi="Times New Roman" w:cs="Times New Roman"/>
                <w:sz w:val="20"/>
                <w:szCs w:val="20"/>
              </w:rPr>
              <w:t>, pran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ruku ili izlaska u dvorište Š</w:t>
            </w:r>
            <w:r w:rsidRPr="00303741">
              <w:rPr>
                <w:rFonts w:ascii="Times New Roman" w:hAnsi="Times New Roman" w:cs="Times New Roman"/>
                <w:sz w:val="20"/>
                <w:szCs w:val="20"/>
              </w:rPr>
              <w:t>kole radi aktivnosti na otvorenom i to isključivo na način da se ne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ješa s djecom iz drugih razreda i uz dozvolu/vođenje razrednog ili predmetnog učitelja</w:t>
            </w:r>
          </w:p>
          <w:p w:rsidR="00303741" w:rsidRPr="00303741" w:rsidRDefault="00303741" w:rsidP="00303741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03741">
              <w:rPr>
                <w:rFonts w:ascii="Times New Roman" w:hAnsi="Times New Roman" w:cs="Times New Roman"/>
                <w:sz w:val="20"/>
                <w:szCs w:val="20"/>
              </w:rPr>
              <w:t>reporuča se i potiče djecu da ne dod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iruju usta, nos, oči i lice </w:t>
            </w:r>
          </w:p>
          <w:p w:rsidR="008F4EDE" w:rsidRPr="008F4EDE" w:rsidRDefault="008F4EDE" w:rsidP="00303741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4EDE">
              <w:rPr>
                <w:rFonts w:ascii="Times New Roman" w:hAnsi="Times New Roman" w:cs="Times New Roman"/>
                <w:sz w:val="20"/>
                <w:szCs w:val="20"/>
              </w:rPr>
              <w:t>učenici trebaju redovito i pravilno prati ruke prije ulaska u svoju učionicu, prije konzumiranja hrane, nakon korištenja toaleta, nakon dolaska izvana, nakon čišćenja nosa i uvijek kada ruke izgledaju</w:t>
            </w:r>
            <w:r w:rsidRPr="008F4ED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4EDE">
              <w:rPr>
                <w:rFonts w:ascii="Times New Roman" w:hAnsi="Times New Roman" w:cs="Times New Roman"/>
                <w:sz w:val="20"/>
                <w:szCs w:val="20"/>
              </w:rPr>
              <w:t xml:space="preserve">prljavo. </w:t>
            </w:r>
          </w:p>
          <w:p w:rsidR="008F4EDE" w:rsidRPr="008F4EDE" w:rsidRDefault="008F4EDE" w:rsidP="008F4EDE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4EDE">
              <w:rPr>
                <w:rFonts w:ascii="Times New Roman" w:hAnsi="Times New Roman" w:cs="Times New Roman"/>
                <w:sz w:val="20"/>
                <w:szCs w:val="20"/>
              </w:rPr>
              <w:t>nakon pranja ruku vodom i sapunom ruke treba osušiti papirnatim ručnikom za jednokratnu upotrebu koji se nakon korištena 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u koš za otpatke s poklopcem</w:t>
            </w:r>
          </w:p>
        </w:tc>
      </w:tr>
      <w:tr w:rsidR="001A6EFF" w:rsidTr="00A24C63">
        <w:tc>
          <w:tcPr>
            <w:tcW w:w="1985" w:type="dxa"/>
            <w:shd w:val="clear" w:color="auto" w:fill="FFD966" w:themeFill="accent4" w:themeFillTint="99"/>
          </w:tcPr>
          <w:p w:rsidR="001A6EFF" w:rsidRPr="00717437" w:rsidRDefault="00616373" w:rsidP="00A15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RASPORED SATI i OBROKA </w:t>
            </w:r>
          </w:p>
        </w:tc>
        <w:tc>
          <w:tcPr>
            <w:tcW w:w="13467" w:type="dxa"/>
          </w:tcPr>
          <w:p w:rsidR="001A6EFF" w:rsidRPr="00303741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NASTAVA ZA UČENIKE 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 5. do 7. RAZREDA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počinje u 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7.45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sati</w:t>
            </w:r>
          </w:p>
          <w:p w:rsidR="00616373" w:rsidRPr="00303741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NASTAVA ZA UČENIKE 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 1. do 4. RAZREDA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počinje u 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8.00</w:t>
            </w:r>
            <w:r w:rsidRPr="003037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sati  </w:t>
            </w:r>
          </w:p>
          <w:p w:rsidR="00616373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doručak za učenike 1.a, 1.b, 2.a i 2.b je u 8.45 sati</w:t>
            </w:r>
          </w:p>
          <w:p w:rsidR="00616373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doručak za učenike 3.a, 3.b, 4.a i 4.b je u 9.45 sati</w:t>
            </w:r>
          </w:p>
          <w:p w:rsidR="00616373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užina za učenike 5.a, 6.a i 7.a razreda je u 11.05 i traje do 11.25 sati</w:t>
            </w:r>
          </w:p>
          <w:p w:rsidR="00616373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cjelovit raspored sati objavljuje se zasebno svakom razrednom odjeljenju te putem razrednika dostavlja roditeljima i učenicima, a bit će dostupan i na oglasnoj ploči Škole te službenoj mrežnoj stranici Škole</w:t>
            </w:r>
          </w:p>
          <w:p w:rsidR="00616373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učenici u pratnji razrednih/predmetnih učitelja odlaze do blagovaonice i dvorane Sv. Josipa na doručak/užinu</w:t>
            </w:r>
          </w:p>
          <w:p w:rsidR="00616373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 blagovaonici i dvorani sv. Josipa će se poštivati preporučene epidemiološke mjere</w:t>
            </w:r>
          </w:p>
          <w:p w:rsidR="00616373" w:rsidRDefault="00616373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učenici koji se nisu opredijelili za škols</w:t>
            </w:r>
            <w:r w:rsidR="00303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doručak/užinu, moraju hranu ponijeti od kuće</w:t>
            </w:r>
            <w:r w:rsidR="003037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 će hranu blagovati u istom prostoru kao i učenici njihovog razreda</w:t>
            </w:r>
          </w:p>
          <w:p w:rsidR="00303741" w:rsidRPr="00616373" w:rsidRDefault="00303741" w:rsidP="0061637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preporuča se da učenici sa sobom imaju bočicu s običnom vodom</w:t>
            </w:r>
          </w:p>
        </w:tc>
      </w:tr>
      <w:tr w:rsidR="00A24C63" w:rsidTr="00A24C63">
        <w:tc>
          <w:tcPr>
            <w:tcW w:w="1985" w:type="dxa"/>
            <w:shd w:val="clear" w:color="auto" w:fill="FFD966" w:themeFill="accent4" w:themeFillTint="99"/>
          </w:tcPr>
          <w:p w:rsidR="00A24C63" w:rsidRDefault="00A24C63" w:rsidP="00A155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POSUDBA KNJIGA IZ ŠKOLSKE KNJIŽNICE</w:t>
            </w:r>
          </w:p>
        </w:tc>
        <w:tc>
          <w:tcPr>
            <w:tcW w:w="13467" w:type="dxa"/>
          </w:tcPr>
          <w:p w:rsidR="00867A1B" w:rsidRPr="00867A1B" w:rsidRDefault="00A24C63" w:rsidP="00867A1B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C63">
              <w:rPr>
                <w:rFonts w:ascii="Times New Roman" w:hAnsi="Times New Roman" w:cs="Times New Roman"/>
                <w:sz w:val="20"/>
                <w:szCs w:val="20"/>
              </w:rPr>
              <w:t xml:space="preserve">vraćanje i posudba količine građe organizirat će se u suradnji školske knjižničarke </w:t>
            </w:r>
            <w:r w:rsidR="00867A1B">
              <w:rPr>
                <w:rFonts w:ascii="Times New Roman" w:hAnsi="Times New Roman" w:cs="Times New Roman"/>
                <w:sz w:val="20"/>
                <w:szCs w:val="20"/>
              </w:rPr>
              <w:t>i prema rasporedu rada školske knjižnice</w:t>
            </w:r>
          </w:p>
          <w:p w:rsidR="00A24C63" w:rsidRPr="00867A1B" w:rsidRDefault="00A24C63" w:rsidP="00867A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24C63" w:rsidRDefault="00A24C63" w:rsidP="00A24C63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</w:p>
    <w:p w:rsidR="00A24C63" w:rsidRDefault="00A24C63" w:rsidP="00A24C63">
      <w:pPr>
        <w:tabs>
          <w:tab w:val="left" w:pos="8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63">
        <w:rPr>
          <w:rFonts w:ascii="Times New Roman" w:hAnsi="Times New Roman" w:cs="Times New Roman"/>
          <w:b/>
          <w:sz w:val="28"/>
          <w:szCs w:val="28"/>
          <w:highlight w:val="yellow"/>
        </w:rPr>
        <w:t>ODLAZAK IZ ŠKOLE</w:t>
      </w: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3467"/>
      </w:tblGrid>
      <w:tr w:rsidR="00A24C63" w:rsidTr="00A1550C">
        <w:tc>
          <w:tcPr>
            <w:tcW w:w="1985" w:type="dxa"/>
            <w:shd w:val="clear" w:color="auto" w:fill="FFD966" w:themeFill="accent4" w:themeFillTint="99"/>
          </w:tcPr>
          <w:p w:rsidR="00A24C63" w:rsidRPr="00717437" w:rsidRDefault="00A24C63" w:rsidP="008F4E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IZLAZAK IZ ZGRADE ŠKOLE</w:t>
            </w:r>
          </w:p>
        </w:tc>
        <w:tc>
          <w:tcPr>
            <w:tcW w:w="13467" w:type="dxa"/>
          </w:tcPr>
          <w:p w:rsidR="00A24C63" w:rsidRPr="00A24C63" w:rsidRDefault="00A24C63" w:rsidP="00A24C6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4C63">
              <w:rPr>
                <w:rFonts w:ascii="Times New Roman" w:hAnsi="Times New Roman" w:cs="Times New Roman"/>
                <w:sz w:val="20"/>
                <w:szCs w:val="20"/>
              </w:rPr>
              <w:t>odlazak učenika iz Škole odvija se na način da ne dolazi do kontakta između djece različitih razreda</w:t>
            </w:r>
          </w:p>
          <w:p w:rsidR="00A24C63" w:rsidRPr="00A24C63" w:rsidRDefault="00A24C63" w:rsidP="00A24C6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5A46">
              <w:rPr>
                <w:rFonts w:ascii="Times New Roman" w:hAnsi="Times New Roman" w:cs="Times New Roman"/>
                <w:b/>
                <w:sz w:val="20"/>
                <w:szCs w:val="20"/>
              </w:rPr>
              <w:t>učenici izlaze iz Škole na istim mjestima gdje su i ušli</w:t>
            </w:r>
            <w:r w:rsidRPr="00A24C63">
              <w:rPr>
                <w:rFonts w:ascii="Times New Roman" w:hAnsi="Times New Roman" w:cs="Times New Roman"/>
                <w:sz w:val="20"/>
                <w:szCs w:val="20"/>
              </w:rPr>
              <w:t>, u razmaku od nekoliko minuta i u pratnji razrednih/predmetnih učitelja</w:t>
            </w:r>
          </w:p>
          <w:p w:rsidR="00A24C63" w:rsidRPr="00A24C63" w:rsidRDefault="00A24C63" w:rsidP="00A24C63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24C6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zlazak učenika iz Š</w:t>
            </w:r>
            <w:r w:rsidRPr="00A24C63">
              <w:rPr>
                <w:rFonts w:ascii="Times New Roman" w:hAnsi="Times New Roman" w:cs="Times New Roman"/>
                <w:sz w:val="20"/>
                <w:szCs w:val="20"/>
              </w:rPr>
              <w:t>kole nadgleda učitelj koja s njima održava zadnji školski sat, te vodi brigu o održavanju fizičke udaljenosti i pridržavanju svih ostalih mjera kod izlaska učenika iz Škole</w:t>
            </w:r>
          </w:p>
        </w:tc>
      </w:tr>
    </w:tbl>
    <w:p w:rsidR="00A24C63" w:rsidRDefault="00A24C63" w:rsidP="00A24C63">
      <w:pPr>
        <w:tabs>
          <w:tab w:val="left" w:pos="8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46" w:rsidRPr="00C35A46" w:rsidRDefault="00C35A46" w:rsidP="00C35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A46">
        <w:rPr>
          <w:rFonts w:ascii="Times New Roman" w:hAnsi="Times New Roman" w:cs="Times New Roman"/>
          <w:b/>
          <w:sz w:val="28"/>
          <w:szCs w:val="28"/>
          <w:highlight w:val="yellow"/>
        </w:rPr>
        <w:t>POSTUPANJE U SLUČAJU SUMNJE NA ZARAZU KOD UČENIKA</w:t>
      </w:r>
    </w:p>
    <w:tbl>
      <w:tblPr>
        <w:tblStyle w:val="Reetkatablice"/>
        <w:tblW w:w="15452" w:type="dxa"/>
        <w:tblInd w:w="-856" w:type="dxa"/>
        <w:tblLook w:val="04A0" w:firstRow="1" w:lastRow="0" w:firstColumn="1" w:lastColumn="0" w:noHBand="0" w:noVBand="1"/>
      </w:tblPr>
      <w:tblGrid>
        <w:gridCol w:w="1985"/>
        <w:gridCol w:w="13467"/>
      </w:tblGrid>
      <w:tr w:rsidR="00C35A46" w:rsidTr="00A1550C">
        <w:tc>
          <w:tcPr>
            <w:tcW w:w="1985" w:type="dxa"/>
            <w:shd w:val="clear" w:color="auto" w:fill="FFD966" w:themeFill="accent4" w:themeFillTint="99"/>
          </w:tcPr>
          <w:p w:rsidR="00C35A46" w:rsidRPr="00717437" w:rsidRDefault="00C35A46" w:rsidP="00A1550C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467" w:type="dxa"/>
          </w:tcPr>
          <w:p w:rsidR="00C35A46" w:rsidRPr="008F4EDE" w:rsidRDefault="00C35A46" w:rsidP="008F4EDE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F4EDE">
              <w:rPr>
                <w:rFonts w:ascii="Times New Roman" w:hAnsi="Times New Roman" w:cs="Times New Roman"/>
                <w:b/>
                <w:sz w:val="20"/>
                <w:szCs w:val="20"/>
              </w:rPr>
              <w:t>ako djeca razviju simptome COVID-19 tijekom boravka u ustanovi, učitelj odmah obavještava roditelje, koji u najkraćem mogućem roku trebaju doći po dijete</w:t>
            </w:r>
            <w:r w:rsidR="008F4EDE" w:rsidRPr="008F4ED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F4EDE">
              <w:rPr>
                <w:rFonts w:ascii="Times New Roman" w:hAnsi="Times New Roman" w:cs="Times New Roman"/>
                <w:sz w:val="20"/>
                <w:szCs w:val="20"/>
              </w:rPr>
              <w:t xml:space="preserve">do dolaska roditelja dijete se izolira u zasebnoj i određenoj prostoriji na 2. katu Škole </w:t>
            </w:r>
          </w:p>
          <w:p w:rsidR="00C35A46" w:rsidRPr="00C35A46" w:rsidRDefault="00C35A46" w:rsidP="00C35A46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35A46">
              <w:rPr>
                <w:rFonts w:ascii="Times New Roman" w:hAnsi="Times New Roman" w:cs="Times New Roman"/>
                <w:sz w:val="20"/>
                <w:szCs w:val="20"/>
              </w:rPr>
              <w:t>dmah po utvrđivanju simptoma, učitelj/stručni suradnik prati dijete do prostorije za izolaciju i boravi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njime do dolaska roditelja; u vrijeme nastave s učenikom boravi stručna suradnica do dolaska roditelja</w:t>
            </w:r>
          </w:p>
          <w:p w:rsidR="00C35A46" w:rsidRPr="00C35A46" w:rsidRDefault="00C35A46" w:rsidP="00C35A46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35A46">
              <w:rPr>
                <w:rFonts w:ascii="Times New Roman" w:hAnsi="Times New Roman" w:cs="Times New Roman"/>
                <w:sz w:val="20"/>
                <w:szCs w:val="20"/>
              </w:rPr>
              <w:t>o odlasku djeteta dezinficira se prostorija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kojoj je dijete bilo izolirano</w:t>
            </w:r>
          </w:p>
          <w:p w:rsidR="00C35A46" w:rsidRPr="00C35A46" w:rsidRDefault="00C35A46" w:rsidP="00C35A46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5A46">
              <w:rPr>
                <w:rFonts w:ascii="Times New Roman" w:hAnsi="Times New Roman" w:cs="Times New Roman"/>
                <w:sz w:val="20"/>
                <w:szCs w:val="20"/>
              </w:rPr>
              <w:t xml:space="preserve">ravnateljica nadležnom epidemiologu/školskom liječniku javlja svako grupiranje osoba sa sumnjom na COVID-19 i svaku pojedinačnu infekciju koju roditelj ili djelatnik moraju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najhitnije prijaviti ravnateljici</w:t>
            </w:r>
          </w:p>
          <w:p w:rsidR="00C35A46" w:rsidRPr="00C35A46" w:rsidRDefault="00C35A46" w:rsidP="00C35A46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5A46">
              <w:rPr>
                <w:rFonts w:ascii="Times New Roman" w:hAnsi="Times New Roman" w:cs="Times New Roman"/>
                <w:sz w:val="20"/>
                <w:szCs w:val="20"/>
              </w:rPr>
              <w:t>kod pojedinačnog slučaja pojave simptoma koji mogu upućivati na zarazu COVID-19, razredni odjel u pravilu nastavlja dalje s radom, dok se kod prijavljenog grupiranja osoba sa znakovima bolesti postu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 sukladno mišljenju liječnika</w:t>
            </w:r>
          </w:p>
          <w:p w:rsidR="00C35A46" w:rsidRPr="00C35A46" w:rsidRDefault="00C35A46" w:rsidP="00C35A46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35A46">
              <w:rPr>
                <w:rFonts w:ascii="Times New Roman" w:hAnsi="Times New Roman" w:cs="Times New Roman"/>
                <w:sz w:val="20"/>
                <w:szCs w:val="20"/>
              </w:rPr>
              <w:t>kad se kod djeteta/učenika utvrdi zaraza COVID-19, prema učenicima razrednog odjela i učiteljima se postupa sukladno odluci nadležnog epidemiologa</w:t>
            </w:r>
          </w:p>
        </w:tc>
      </w:tr>
    </w:tbl>
    <w:p w:rsidR="008F4EDE" w:rsidRPr="00C35A46" w:rsidRDefault="008F4EDE" w:rsidP="00C35A46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sectPr w:rsidR="008F4EDE" w:rsidRPr="00C35A46" w:rsidSect="000114E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8C" w:rsidRDefault="00B91F8C" w:rsidP="000114ED">
      <w:pPr>
        <w:spacing w:after="0" w:line="240" w:lineRule="auto"/>
      </w:pPr>
      <w:r>
        <w:separator/>
      </w:r>
    </w:p>
  </w:endnote>
  <w:endnote w:type="continuationSeparator" w:id="0">
    <w:p w:rsidR="00B91F8C" w:rsidRDefault="00B91F8C" w:rsidP="0001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u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258319"/>
      <w:docPartObj>
        <w:docPartGallery w:val="Page Numbers (Bottom of Page)"/>
        <w:docPartUnique/>
      </w:docPartObj>
    </w:sdtPr>
    <w:sdtEndPr/>
    <w:sdtContent>
      <w:p w:rsidR="000114ED" w:rsidRDefault="000114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1B">
          <w:rPr>
            <w:noProof/>
          </w:rPr>
          <w:t>1</w:t>
        </w:r>
        <w:r>
          <w:fldChar w:fldCharType="end"/>
        </w:r>
      </w:p>
    </w:sdtContent>
  </w:sdt>
  <w:p w:rsidR="000114ED" w:rsidRDefault="000114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8C" w:rsidRDefault="00B91F8C" w:rsidP="000114ED">
      <w:pPr>
        <w:spacing w:after="0" w:line="240" w:lineRule="auto"/>
      </w:pPr>
      <w:r>
        <w:separator/>
      </w:r>
    </w:p>
  </w:footnote>
  <w:footnote w:type="continuationSeparator" w:id="0">
    <w:p w:rsidR="00B91F8C" w:rsidRDefault="00B91F8C" w:rsidP="0001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1" w15:restartNumberingAfterBreak="0">
    <w:nsid w:val="500E73B7"/>
    <w:multiLevelType w:val="hybridMultilevel"/>
    <w:tmpl w:val="45483024"/>
    <w:lvl w:ilvl="0" w:tplc="F296FAA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83B"/>
    <w:multiLevelType w:val="hybridMultilevel"/>
    <w:tmpl w:val="2CBC9904"/>
    <w:lvl w:ilvl="0" w:tplc="164CC1F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0475"/>
    <w:multiLevelType w:val="hybridMultilevel"/>
    <w:tmpl w:val="707A5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37"/>
    <w:rsid w:val="000114ED"/>
    <w:rsid w:val="000A269F"/>
    <w:rsid w:val="001A6EFF"/>
    <w:rsid w:val="0022701E"/>
    <w:rsid w:val="00303741"/>
    <w:rsid w:val="004206A1"/>
    <w:rsid w:val="00616373"/>
    <w:rsid w:val="00717437"/>
    <w:rsid w:val="00867A1B"/>
    <w:rsid w:val="00884EE9"/>
    <w:rsid w:val="008C0487"/>
    <w:rsid w:val="008F4EDE"/>
    <w:rsid w:val="00A24C63"/>
    <w:rsid w:val="00B91F8C"/>
    <w:rsid w:val="00C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3E23"/>
  <w15:chartTrackingRefBased/>
  <w15:docId w15:val="{6E726326-264B-4E27-9069-3841AB9E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17437"/>
    <w:rPr>
      <w:b/>
      <w:bCs/>
    </w:rPr>
  </w:style>
  <w:style w:type="paragraph" w:styleId="Odlomakpopisa">
    <w:name w:val="List Paragraph"/>
    <w:basedOn w:val="Normal"/>
    <w:uiPriority w:val="1"/>
    <w:qFormat/>
    <w:rsid w:val="00717437"/>
    <w:pPr>
      <w:ind w:left="720"/>
      <w:contextualSpacing/>
    </w:pPr>
  </w:style>
  <w:style w:type="table" w:styleId="Reetkatablice">
    <w:name w:val="Table Grid"/>
    <w:basedOn w:val="Obinatablica"/>
    <w:uiPriority w:val="39"/>
    <w:rsid w:val="0071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1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4ED"/>
  </w:style>
  <w:style w:type="paragraph" w:styleId="Podnoje">
    <w:name w:val="footer"/>
    <w:basedOn w:val="Normal"/>
    <w:link w:val="PodnojeChar"/>
    <w:uiPriority w:val="99"/>
    <w:unhideWhenUsed/>
    <w:rsid w:val="0001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2020-09-03T19:30:00Z</dcterms:created>
  <dcterms:modified xsi:type="dcterms:W3CDTF">2020-09-04T12:50:00Z</dcterms:modified>
</cp:coreProperties>
</file>