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2875FA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  <w:r w:rsidRPr="00001E36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18855</wp:posOffset>
            </wp:positionV>
            <wp:extent cx="583200" cy="727200"/>
            <wp:effectExtent l="0" t="0" r="7620" b="0"/>
            <wp:wrapSquare wrapText="bothSides"/>
            <wp:docPr id="1" name="Slika 1" descr="C:\Users\Casna\Desktop\serv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na\Desktop\servi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" cy="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2875FA">
      <w:pPr>
        <w:spacing w:line="276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KATOLIČKA OSNOVNA ŠKOLA SVETE URŠULE</w:t>
      </w:r>
    </w:p>
    <w:p w:rsidR="00553A73" w:rsidRDefault="00553A73" w:rsidP="002875FA">
      <w:pPr>
        <w:spacing w:line="276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Uršulinska 1, 42 000 VARAŽDIN</w:t>
      </w: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Pr="00553A73" w:rsidRDefault="00553A73" w:rsidP="00553A73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553A73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PRAVILNIK </w:t>
      </w:r>
    </w:p>
    <w:p w:rsidR="00553A73" w:rsidRPr="00553A73" w:rsidRDefault="00553A73" w:rsidP="00553A73">
      <w:pPr>
        <w:spacing w:line="276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553A73">
        <w:rPr>
          <w:rFonts w:ascii="Times New Roman" w:hAnsi="Times New Roman" w:cs="Times New Roman"/>
          <w:color w:val="000000" w:themeColor="text1"/>
          <w:sz w:val="44"/>
          <w:szCs w:val="44"/>
        </w:rPr>
        <w:t>O NAČINU I POSTUPKU ZAPOŠLJAVANJA</w:t>
      </w:r>
    </w:p>
    <w:p w:rsidR="00553A73" w:rsidRP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2875FA">
      <w:pPr>
        <w:spacing w:line="276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VARAŽDIN, lipanj 2019.</w:t>
      </w: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553A73">
      <w:pPr>
        <w:jc w:val="center"/>
        <w:rPr>
          <w:rFonts w:ascii="Arial Narrow" w:hAnsi="Arial Narrow" w:cs="Arial"/>
          <w:b/>
          <w:i/>
          <w:color w:val="000000"/>
          <w:sz w:val="44"/>
          <w:szCs w:val="44"/>
        </w:rPr>
      </w:pPr>
    </w:p>
    <w:p w:rsidR="00553A73" w:rsidRPr="006A361C" w:rsidRDefault="00553A73" w:rsidP="00553A73">
      <w:pPr>
        <w:jc w:val="center"/>
        <w:rPr>
          <w:rFonts w:ascii="Arial Narrow" w:hAnsi="Arial Narrow" w:cs="Arial"/>
          <w:i/>
          <w:color w:val="000000"/>
          <w:sz w:val="44"/>
          <w:szCs w:val="44"/>
        </w:rPr>
      </w:pPr>
      <w:r w:rsidRPr="006A361C">
        <w:rPr>
          <w:rFonts w:ascii="Arial Narrow" w:hAnsi="Arial Narrow" w:cs="Arial"/>
          <w:i/>
          <w:color w:val="000000"/>
          <w:sz w:val="44"/>
          <w:szCs w:val="44"/>
        </w:rPr>
        <w:t>S A D R Ž A J</w:t>
      </w:r>
    </w:p>
    <w:p w:rsidR="00553A73" w:rsidRPr="009C0D2D" w:rsidRDefault="00553A73" w:rsidP="00553A73">
      <w:pPr>
        <w:jc w:val="center"/>
        <w:rPr>
          <w:rFonts w:ascii="Arial Narrow" w:hAnsi="Arial Narrow" w:cs="Arial"/>
          <w:b/>
          <w:i/>
          <w:color w:val="000000"/>
          <w:sz w:val="32"/>
          <w:szCs w:val="32"/>
        </w:rPr>
      </w:pPr>
    </w:p>
    <w:p w:rsidR="00553A73" w:rsidRDefault="00553A73" w:rsidP="00553A73">
      <w:pPr>
        <w:jc w:val="right"/>
        <w:rPr>
          <w:rFonts w:ascii="Arial Narrow" w:hAnsi="Arial Narrow" w:cs="Arial"/>
          <w:b/>
          <w:i/>
          <w:color w:val="000000"/>
          <w:sz w:val="32"/>
          <w:szCs w:val="32"/>
        </w:rPr>
      </w:pPr>
    </w:p>
    <w:p w:rsidR="00553A73" w:rsidRPr="009C0D2D" w:rsidRDefault="00553A73" w:rsidP="00553A73">
      <w:pPr>
        <w:jc w:val="right"/>
        <w:rPr>
          <w:rFonts w:ascii="Arial Narrow" w:hAnsi="Arial Narrow" w:cs="Arial"/>
          <w:b/>
          <w:i/>
          <w:color w:val="000000"/>
          <w:sz w:val="32"/>
          <w:szCs w:val="32"/>
        </w:rPr>
      </w:pPr>
    </w:p>
    <w:p w:rsidR="00553A73" w:rsidRPr="007E1FE9" w:rsidRDefault="00553A73" w:rsidP="009263ED">
      <w:pPr>
        <w:autoSpaceDE w:val="0"/>
        <w:autoSpaceDN w:val="0"/>
        <w:adjustRightInd w:val="0"/>
        <w:ind w:left="340" w:firstLine="0"/>
        <w:rPr>
          <w:rFonts w:ascii="Arial Narrow" w:hAnsi="Arial Narrow" w:cs="Arial"/>
          <w:i/>
        </w:rPr>
      </w:pPr>
      <w:r w:rsidRPr="007E1FE9">
        <w:rPr>
          <w:rFonts w:ascii="Arial Narrow" w:hAnsi="Arial Narrow" w:cs="Arial"/>
          <w:i/>
        </w:rPr>
        <w:t>I. OPĆE ODREDBE ……………………….……………………………………………………………………</w:t>
      </w:r>
      <w:r>
        <w:rPr>
          <w:rFonts w:ascii="Arial Narrow" w:hAnsi="Arial Narrow" w:cs="Arial"/>
          <w:i/>
        </w:rPr>
        <w:t>…………..</w:t>
      </w:r>
      <w:r w:rsidR="009263ED">
        <w:rPr>
          <w:rFonts w:ascii="Arial Narrow" w:hAnsi="Arial Narrow" w:cs="Arial"/>
          <w:i/>
        </w:rPr>
        <w:t>2</w:t>
      </w:r>
    </w:p>
    <w:p w:rsidR="00553A73" w:rsidRPr="007E1FE9" w:rsidRDefault="00553A73" w:rsidP="00553A73">
      <w:pPr>
        <w:autoSpaceDE w:val="0"/>
        <w:autoSpaceDN w:val="0"/>
        <w:adjustRightInd w:val="0"/>
        <w:jc w:val="right"/>
        <w:rPr>
          <w:rFonts w:ascii="Arial Narrow" w:hAnsi="Arial Narrow" w:cs="Arial"/>
          <w:i/>
        </w:rPr>
      </w:pPr>
    </w:p>
    <w:p w:rsidR="00553A73" w:rsidRPr="007E1FE9" w:rsidRDefault="00553A73" w:rsidP="00553A73">
      <w:pPr>
        <w:autoSpaceDE w:val="0"/>
        <w:autoSpaceDN w:val="0"/>
        <w:adjustRightInd w:val="0"/>
        <w:jc w:val="right"/>
        <w:rPr>
          <w:rFonts w:ascii="Arial Narrow" w:hAnsi="Arial Narrow" w:cs="Arial"/>
          <w:i/>
        </w:rPr>
      </w:pPr>
    </w:p>
    <w:p w:rsidR="00553A73" w:rsidRPr="006A331C" w:rsidRDefault="00553A73" w:rsidP="00553A73">
      <w:pPr>
        <w:spacing w:before="120"/>
        <w:ind w:left="284" w:hanging="284"/>
        <w:rPr>
          <w:rFonts w:ascii="Arial Narrow" w:hAnsi="Arial Narrow" w:cs="Arial"/>
          <w:i/>
        </w:rPr>
      </w:pPr>
      <w:r w:rsidRPr="0004503D">
        <w:rPr>
          <w:rFonts w:ascii="Arial Narrow" w:hAnsi="Arial Narrow" w:cs="Arial"/>
          <w:i/>
        </w:rPr>
        <w:t xml:space="preserve"> </w:t>
      </w:r>
      <w:r w:rsidRPr="006A331C">
        <w:rPr>
          <w:rFonts w:ascii="Arial Narrow" w:hAnsi="Arial Narrow"/>
          <w:i/>
        </w:rPr>
        <w:t xml:space="preserve">II. POSTUPAK PROVEDBE NATJEČAJA ZA ZASNIVANJE RADNOG ODNOSA I  VREDNOVANJA KANDIDATA </w:t>
      </w:r>
      <w:r w:rsidRPr="006A331C">
        <w:rPr>
          <w:rFonts w:ascii="Arial Narrow" w:hAnsi="Arial Narrow" w:cs="Arial"/>
          <w:i/>
        </w:rPr>
        <w:t>…………</w:t>
      </w:r>
      <w:r>
        <w:rPr>
          <w:rFonts w:ascii="Arial Narrow" w:hAnsi="Arial Narrow" w:cs="Arial"/>
          <w:i/>
        </w:rPr>
        <w:t>…………………………….</w:t>
      </w:r>
      <w:r w:rsidRPr="006A331C">
        <w:rPr>
          <w:rFonts w:ascii="Arial Narrow" w:hAnsi="Arial Narrow" w:cs="Arial"/>
          <w:i/>
        </w:rPr>
        <w:t>…………..……….….……………</w:t>
      </w:r>
      <w:r>
        <w:rPr>
          <w:rFonts w:ascii="Arial Narrow" w:hAnsi="Arial Narrow" w:cs="Arial"/>
          <w:i/>
        </w:rPr>
        <w:t>…</w:t>
      </w:r>
      <w:r w:rsidRPr="006A331C">
        <w:rPr>
          <w:rFonts w:ascii="Arial Narrow" w:hAnsi="Arial Narrow" w:cs="Arial"/>
          <w:i/>
        </w:rPr>
        <w:t>………..</w:t>
      </w:r>
      <w:r w:rsidR="009263ED">
        <w:rPr>
          <w:rFonts w:ascii="Arial Narrow" w:hAnsi="Arial Narrow" w:cs="Arial"/>
          <w:i/>
        </w:rPr>
        <w:t>…… 3</w:t>
      </w:r>
    </w:p>
    <w:p w:rsidR="00553A73" w:rsidRDefault="00553A73" w:rsidP="00553A73">
      <w:pPr>
        <w:autoSpaceDE w:val="0"/>
        <w:autoSpaceDN w:val="0"/>
        <w:adjustRightInd w:val="0"/>
        <w:jc w:val="right"/>
        <w:rPr>
          <w:rFonts w:ascii="Arial Narrow" w:hAnsi="Arial Narrow" w:cs="Arial"/>
          <w:i/>
        </w:rPr>
      </w:pPr>
    </w:p>
    <w:p w:rsidR="00553A73" w:rsidRPr="007E1FE9" w:rsidRDefault="00553A73" w:rsidP="00553A73">
      <w:pPr>
        <w:autoSpaceDE w:val="0"/>
        <w:autoSpaceDN w:val="0"/>
        <w:adjustRightInd w:val="0"/>
        <w:jc w:val="right"/>
        <w:rPr>
          <w:rFonts w:ascii="Arial Narrow" w:hAnsi="Arial Narrow" w:cs="Arial"/>
          <w:i/>
        </w:rPr>
      </w:pPr>
    </w:p>
    <w:p w:rsidR="00553A73" w:rsidRPr="007E1FE9" w:rsidRDefault="00553A73" w:rsidP="00553A73">
      <w:pPr>
        <w:autoSpaceDE w:val="0"/>
        <w:autoSpaceDN w:val="0"/>
        <w:adjustRightInd w:val="0"/>
        <w:ind w:left="0" w:firstLine="0"/>
        <w:rPr>
          <w:rFonts w:ascii="Arial Narrow" w:hAnsi="Arial Narrow" w:cs="Arial"/>
          <w:i/>
        </w:rPr>
      </w:pPr>
      <w:r>
        <w:rPr>
          <w:rFonts w:ascii="Arial Narrow" w:hAnsi="Arial Narrow" w:cs="Arial"/>
          <w:i/>
        </w:rPr>
        <w:t>III.</w:t>
      </w:r>
      <w:r w:rsidRPr="007E1FE9">
        <w:rPr>
          <w:rFonts w:ascii="Arial Narrow" w:hAnsi="Arial Narrow" w:cs="Arial"/>
          <w:i/>
        </w:rPr>
        <w:t xml:space="preserve">  </w:t>
      </w:r>
      <w:r w:rsidR="009263ED">
        <w:rPr>
          <w:rFonts w:ascii="Arial Narrow" w:hAnsi="Arial Narrow" w:cs="Arial"/>
          <w:i/>
        </w:rPr>
        <w:t xml:space="preserve">PRIJELAZNE I </w:t>
      </w:r>
      <w:r w:rsidRPr="007E1FE9">
        <w:rPr>
          <w:rFonts w:ascii="Arial Narrow" w:hAnsi="Arial Narrow" w:cs="Arial"/>
          <w:i/>
        </w:rPr>
        <w:t>ZAVRŠNE ODREDBE …………………………</w:t>
      </w:r>
      <w:r>
        <w:rPr>
          <w:rFonts w:ascii="Arial Narrow" w:hAnsi="Arial Narrow" w:cs="Arial"/>
          <w:i/>
        </w:rPr>
        <w:t>………………….</w:t>
      </w:r>
      <w:r w:rsidRPr="007E1FE9">
        <w:rPr>
          <w:rFonts w:ascii="Arial Narrow" w:hAnsi="Arial Narrow" w:cs="Arial"/>
          <w:i/>
        </w:rPr>
        <w:t>…..…………………</w:t>
      </w:r>
      <w:r>
        <w:rPr>
          <w:rFonts w:ascii="Arial Narrow" w:hAnsi="Arial Narrow" w:cs="Arial"/>
          <w:i/>
        </w:rPr>
        <w:t>..</w:t>
      </w:r>
      <w:r w:rsidRPr="007E1FE9">
        <w:rPr>
          <w:rFonts w:ascii="Arial Narrow" w:hAnsi="Arial Narrow" w:cs="Arial"/>
          <w:i/>
        </w:rPr>
        <w:t>……………</w:t>
      </w:r>
      <w:r w:rsidR="0083005B">
        <w:rPr>
          <w:rFonts w:ascii="Arial Narrow" w:hAnsi="Arial Narrow" w:cs="Arial"/>
          <w:i/>
        </w:rPr>
        <w:t xml:space="preserve"> 7</w:t>
      </w:r>
    </w:p>
    <w:p w:rsidR="00553A73" w:rsidRPr="007E1FE9" w:rsidRDefault="00553A73" w:rsidP="00553A73">
      <w:pPr>
        <w:autoSpaceDE w:val="0"/>
        <w:autoSpaceDN w:val="0"/>
        <w:adjustRightInd w:val="0"/>
        <w:jc w:val="right"/>
        <w:rPr>
          <w:rFonts w:ascii="Arial Narrow" w:hAnsi="Arial Narrow" w:cs="Arial"/>
          <w:i/>
        </w:rPr>
      </w:pPr>
    </w:p>
    <w:p w:rsidR="00553A73" w:rsidRPr="007E1FE9" w:rsidRDefault="00553A73" w:rsidP="00553A73">
      <w:pPr>
        <w:jc w:val="right"/>
        <w:rPr>
          <w:rFonts w:ascii="Arial Narrow" w:hAnsi="Arial Narrow" w:cs="Arial"/>
          <w:b/>
          <w:i/>
        </w:rPr>
      </w:pPr>
    </w:p>
    <w:p w:rsidR="00553A73" w:rsidRPr="009C0D2D" w:rsidRDefault="00553A73" w:rsidP="00553A73">
      <w:pPr>
        <w:pStyle w:val="Tijeloteksta"/>
        <w:rPr>
          <w:rFonts w:ascii="Arial Narrow" w:hAnsi="Arial Narrow" w:cs="Arial"/>
          <w:szCs w:val="24"/>
        </w:rPr>
      </w:pPr>
    </w:p>
    <w:p w:rsidR="00553A73" w:rsidRPr="009C0D2D" w:rsidRDefault="00553A73" w:rsidP="00553A73">
      <w:pPr>
        <w:pStyle w:val="Tijeloteksta"/>
        <w:rPr>
          <w:rFonts w:ascii="Arial Narrow" w:hAnsi="Arial Narrow" w:cs="Arial"/>
          <w:szCs w:val="24"/>
        </w:rPr>
      </w:pPr>
    </w:p>
    <w:p w:rsidR="00553A73" w:rsidRPr="009C0D2D" w:rsidRDefault="00553A73" w:rsidP="00553A73">
      <w:pPr>
        <w:pStyle w:val="Tijeloteksta"/>
        <w:rPr>
          <w:rFonts w:ascii="Arial Narrow" w:hAnsi="Arial Narrow" w:cs="Arial"/>
          <w:szCs w:val="24"/>
        </w:rPr>
      </w:pPr>
    </w:p>
    <w:p w:rsidR="00553A73" w:rsidRPr="009C0D2D" w:rsidRDefault="00553A73" w:rsidP="00553A73">
      <w:pPr>
        <w:pStyle w:val="Tijeloteksta"/>
        <w:rPr>
          <w:rFonts w:ascii="Arial Narrow" w:hAnsi="Arial Narrow" w:cs="Arial"/>
          <w:szCs w:val="24"/>
        </w:rPr>
      </w:pPr>
    </w:p>
    <w:p w:rsidR="00553A73" w:rsidRPr="009C0D2D" w:rsidRDefault="00553A73" w:rsidP="00553A73">
      <w:pPr>
        <w:pStyle w:val="Tijeloteksta"/>
        <w:rPr>
          <w:rFonts w:ascii="Arial Narrow" w:hAnsi="Arial Narrow" w:cs="Arial"/>
          <w:szCs w:val="24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553A73" w:rsidRDefault="00553A73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</w:p>
    <w:p w:rsidR="007621EA" w:rsidRDefault="004D3D58" w:rsidP="008D0EF0">
      <w:p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Na temelju članka 107. stavka 9. Zakona o odgoju i ob</w:t>
      </w:r>
      <w:r w:rsidR="007621EA">
        <w:rPr>
          <w:rFonts w:ascii="Times New Roman" w:hAnsi="Times New Roman" w:cs="Times New Roman"/>
          <w:color w:val="000000" w:themeColor="text1"/>
        </w:rPr>
        <w:t xml:space="preserve">razovanju u osnovnoj i srednjoj školi </w:t>
      </w:r>
      <w:r>
        <w:rPr>
          <w:rFonts w:ascii="Times New Roman" w:hAnsi="Times New Roman" w:cs="Times New Roman"/>
          <w:color w:val="000000" w:themeColor="text1"/>
        </w:rPr>
        <w:t>(„Narodne novine“</w:t>
      </w:r>
      <w:r w:rsidR="00842134" w:rsidRPr="00842134">
        <w:rPr>
          <w:rFonts w:ascii="Times New Roman" w:hAnsi="Times New Roman" w:cs="Times New Roman"/>
          <w:color w:val="000000" w:themeColor="text1"/>
        </w:rPr>
        <w:t xml:space="preserve"> 87/08., 86/09., 92/10., 105/10., 90/11., 5/12., 16/12., 86/12., 126/12., 94/13., 152/14., 7/17. i 68/18.)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A131B8">
        <w:rPr>
          <w:rFonts w:ascii="Times New Roman" w:hAnsi="Times New Roman" w:cs="Times New Roman"/>
          <w:color w:val="000000" w:themeColor="text1"/>
        </w:rPr>
        <w:t xml:space="preserve">i </w:t>
      </w:r>
      <w:r w:rsidR="00A078AD">
        <w:rPr>
          <w:rFonts w:ascii="Times New Roman" w:hAnsi="Times New Roman" w:cs="Times New Roman"/>
          <w:color w:val="000000" w:themeColor="text1"/>
        </w:rPr>
        <w:t>članka 40</w:t>
      </w:r>
      <w:r w:rsidR="00A131B8">
        <w:rPr>
          <w:rFonts w:ascii="Times New Roman" w:hAnsi="Times New Roman" w:cs="Times New Roman"/>
          <w:color w:val="000000" w:themeColor="text1"/>
        </w:rPr>
        <w:t>. Statuta Katoličke osnovne škole Svete Uršule, KLASA</w:t>
      </w:r>
      <w:r w:rsidR="00A078AD">
        <w:rPr>
          <w:rFonts w:ascii="Times New Roman" w:hAnsi="Times New Roman" w:cs="Times New Roman"/>
          <w:color w:val="000000" w:themeColor="text1"/>
        </w:rPr>
        <w:t>: 602-02/19-04/01</w:t>
      </w:r>
      <w:r w:rsidR="00A131B8">
        <w:rPr>
          <w:rFonts w:ascii="Times New Roman" w:hAnsi="Times New Roman" w:cs="Times New Roman"/>
          <w:color w:val="000000" w:themeColor="text1"/>
        </w:rPr>
        <w:t>, URBROJ:</w:t>
      </w:r>
      <w:r w:rsidR="00A078AD">
        <w:rPr>
          <w:rFonts w:ascii="Times New Roman" w:hAnsi="Times New Roman" w:cs="Times New Roman"/>
          <w:color w:val="000000" w:themeColor="text1"/>
        </w:rPr>
        <w:t xml:space="preserve"> 2186-166-19-01 </w:t>
      </w:r>
      <w:r w:rsidR="00A131B8">
        <w:rPr>
          <w:rFonts w:ascii="Times New Roman" w:hAnsi="Times New Roman" w:cs="Times New Roman"/>
          <w:color w:val="000000" w:themeColor="text1"/>
        </w:rPr>
        <w:t xml:space="preserve">od </w:t>
      </w:r>
      <w:r w:rsidR="00A078AD">
        <w:rPr>
          <w:rFonts w:ascii="Times New Roman" w:hAnsi="Times New Roman" w:cs="Times New Roman"/>
          <w:color w:val="000000" w:themeColor="text1"/>
        </w:rPr>
        <w:t xml:space="preserve">28.02.2019. </w:t>
      </w:r>
      <w:r w:rsidR="00A131B8">
        <w:rPr>
          <w:rFonts w:ascii="Times New Roman" w:hAnsi="Times New Roman" w:cs="Times New Roman"/>
          <w:color w:val="000000" w:themeColor="text1"/>
        </w:rPr>
        <w:t>godine,</w:t>
      </w:r>
      <w:r w:rsidR="002875FA">
        <w:rPr>
          <w:rFonts w:ascii="Times New Roman" w:hAnsi="Times New Roman" w:cs="Times New Roman"/>
          <w:color w:val="000000" w:themeColor="text1"/>
        </w:rPr>
        <w:t xml:space="preserve"> </w:t>
      </w:r>
      <w:r w:rsidR="00A131B8">
        <w:rPr>
          <w:rFonts w:ascii="Times New Roman" w:hAnsi="Times New Roman" w:cs="Times New Roman"/>
          <w:color w:val="000000" w:themeColor="text1"/>
        </w:rPr>
        <w:t xml:space="preserve">Školski odbor Katoličke osnovne škole Svete Uršule, na sjednici održanoj dana </w:t>
      </w:r>
      <w:r w:rsidR="00A078AD">
        <w:rPr>
          <w:rFonts w:ascii="Times New Roman" w:hAnsi="Times New Roman" w:cs="Times New Roman"/>
          <w:color w:val="000000" w:themeColor="text1"/>
        </w:rPr>
        <w:t>10</w:t>
      </w:r>
      <w:r w:rsidR="00A131B8">
        <w:rPr>
          <w:rFonts w:ascii="Times New Roman" w:hAnsi="Times New Roman" w:cs="Times New Roman"/>
          <w:color w:val="000000" w:themeColor="text1"/>
        </w:rPr>
        <w:t>.</w:t>
      </w:r>
      <w:r w:rsidR="00A078AD">
        <w:rPr>
          <w:rFonts w:ascii="Times New Roman" w:hAnsi="Times New Roman" w:cs="Times New Roman"/>
          <w:color w:val="000000" w:themeColor="text1"/>
        </w:rPr>
        <w:t>06</w:t>
      </w:r>
      <w:r w:rsidR="00A131B8">
        <w:rPr>
          <w:rFonts w:ascii="Times New Roman" w:hAnsi="Times New Roman" w:cs="Times New Roman"/>
          <w:color w:val="000000" w:themeColor="text1"/>
        </w:rPr>
        <w:t xml:space="preserve"> </w:t>
      </w:r>
      <w:r w:rsidR="00A078AD">
        <w:rPr>
          <w:rFonts w:ascii="Times New Roman" w:hAnsi="Times New Roman" w:cs="Times New Roman"/>
          <w:color w:val="000000" w:themeColor="text1"/>
        </w:rPr>
        <w:t xml:space="preserve">.2019. </w:t>
      </w:r>
      <w:r w:rsidR="00A131B8">
        <w:rPr>
          <w:rFonts w:ascii="Times New Roman" w:hAnsi="Times New Roman" w:cs="Times New Roman"/>
          <w:color w:val="000000" w:themeColor="text1"/>
        </w:rPr>
        <w:t xml:space="preserve">godine donio je: </w:t>
      </w:r>
    </w:p>
    <w:p w:rsidR="004D3D58" w:rsidRDefault="004D3D58" w:rsidP="004D3D58">
      <w:pPr>
        <w:spacing w:line="276" w:lineRule="auto"/>
        <w:ind w:left="0" w:firstLine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4D3D58" w:rsidRDefault="004D3D58" w:rsidP="00D62B69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D3D58" w:rsidRDefault="004D3D58" w:rsidP="00D62B69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B5AA2" w:rsidRDefault="004D3D58" w:rsidP="00D62B69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PRAVILNIK</w:t>
      </w:r>
    </w:p>
    <w:p w:rsidR="00BB5AA2" w:rsidRDefault="00BB5AA2" w:rsidP="00A131B8">
      <w:pPr>
        <w:spacing w:line="276" w:lineRule="auto"/>
        <w:ind w:left="0" w:firstLine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D62B69" w:rsidRDefault="004D3D58" w:rsidP="00D62B69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D62B69" w:rsidRPr="00D62B69">
        <w:rPr>
          <w:rFonts w:ascii="Times New Roman" w:eastAsia="Calibri" w:hAnsi="Times New Roman" w:cs="Times New Roman"/>
          <w:b/>
          <w:sz w:val="32"/>
          <w:szCs w:val="32"/>
        </w:rPr>
        <w:t>O NAČINU I POSTUPKU ZAPOŠLJAVANJA</w:t>
      </w:r>
    </w:p>
    <w:p w:rsidR="00D62B69" w:rsidRPr="00D62B69" w:rsidRDefault="00D62B69" w:rsidP="00D62B69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2B69" w:rsidRPr="00D62B69" w:rsidRDefault="00D62B69" w:rsidP="00D62B69">
      <w:pPr>
        <w:spacing w:before="120" w:line="276" w:lineRule="auto"/>
        <w:ind w:left="0" w:firstLine="0"/>
        <w:rPr>
          <w:rFonts w:ascii="Times New Roman" w:eastAsia="Calibri" w:hAnsi="Times New Roman" w:cs="Times New Roman"/>
          <w:b/>
          <w:i/>
        </w:rPr>
      </w:pPr>
      <w:r w:rsidRPr="00D62B69">
        <w:rPr>
          <w:rFonts w:ascii="Times New Roman" w:eastAsia="Calibri" w:hAnsi="Times New Roman" w:cs="Times New Roman"/>
          <w:b/>
          <w:i/>
        </w:rPr>
        <w:t>I. OPĆE ODREDBE</w:t>
      </w:r>
    </w:p>
    <w:p w:rsidR="00D62B69" w:rsidRPr="00D62B69" w:rsidRDefault="00D62B69" w:rsidP="00D62B69">
      <w:pPr>
        <w:spacing w:before="120" w:line="276" w:lineRule="auto"/>
        <w:ind w:left="0" w:firstLine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D62B69" w:rsidRPr="00D62B69" w:rsidRDefault="00D62B69" w:rsidP="00D62B69">
      <w:pPr>
        <w:spacing w:before="12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62B69">
        <w:rPr>
          <w:rFonts w:ascii="Times New Roman" w:eastAsia="Times New Roman" w:hAnsi="Times New Roman" w:cs="Times New Roman"/>
          <w:b/>
          <w:lang w:eastAsia="hr-HR"/>
        </w:rPr>
        <w:t>PREDMET PRAVILNIKA</w:t>
      </w:r>
    </w:p>
    <w:p w:rsidR="00D62B69" w:rsidRPr="00D62B69" w:rsidRDefault="00D62B69" w:rsidP="00D62B69">
      <w:pPr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Članak 1.</w:t>
      </w:r>
    </w:p>
    <w:p w:rsidR="000D30AC" w:rsidRDefault="00D62B69" w:rsidP="002875FA">
      <w:pPr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(1) Ovim se Pravilnikom o načinu i postupku zapošljavanja (dalje u tekstu</w:t>
      </w:r>
      <w:r w:rsidR="004D3D58">
        <w:rPr>
          <w:rFonts w:ascii="Times New Roman" w:eastAsia="Calibri" w:hAnsi="Times New Roman" w:cs="Times New Roman"/>
        </w:rPr>
        <w:t xml:space="preserve">: Pravilnik) u </w:t>
      </w:r>
      <w:r w:rsidR="007621EA">
        <w:rPr>
          <w:rFonts w:ascii="Times New Roman" w:eastAsia="Calibri" w:hAnsi="Times New Roman" w:cs="Times New Roman"/>
        </w:rPr>
        <w:t xml:space="preserve">Katoličkoj osnovnoj školi Svete Uršule </w:t>
      </w:r>
      <w:r w:rsidRPr="00D62B69">
        <w:rPr>
          <w:rFonts w:ascii="Times New Roman" w:eastAsia="Calibri" w:hAnsi="Times New Roman" w:cs="Times New Roman"/>
        </w:rPr>
        <w:t>(dalje u tekstu: Škola) uređuju način i postupak provedbe natječaja za zasnivanje radnog odnosa kojim se svim kandidatima prijavljenim na natječaj osigurava jednaka dostupnost zaposlenja u Školi pod jednakim uvjetima, vrednovanje kandidata prijavljenih na natječaj, odredbe o sastavu i radu posebnog povjerenstva koje sudjeluje u procjeni i vrednovanju kandidata (dalje u tekstu: Povjerenstvo), kao i ostale odredbe u vezi natječaja za zasnivanje radnog odnosa.</w:t>
      </w:r>
    </w:p>
    <w:p w:rsidR="008D0EF0" w:rsidRPr="00D62B69" w:rsidRDefault="008D0EF0" w:rsidP="002875FA">
      <w:pPr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</w:p>
    <w:p w:rsidR="006C0DC5" w:rsidRDefault="00D62B69" w:rsidP="003B59B7">
      <w:pPr>
        <w:spacing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(2)  Ovaj Pravilnik ne primjenjuje se u slučaju izbora i imenovanja ravnatelja Škole</w:t>
      </w:r>
      <w:r w:rsidR="0085220C">
        <w:rPr>
          <w:rFonts w:ascii="Times New Roman" w:eastAsia="Calibri" w:hAnsi="Times New Roman" w:cs="Times New Roman"/>
        </w:rPr>
        <w:t xml:space="preserve">, u </w:t>
      </w:r>
      <w:r w:rsidR="002875FA">
        <w:rPr>
          <w:rFonts w:ascii="Times New Roman" w:eastAsia="Calibri" w:hAnsi="Times New Roman" w:cs="Times New Roman"/>
        </w:rPr>
        <w:t>postupku</w:t>
      </w:r>
    </w:p>
    <w:p w:rsidR="003B59B7" w:rsidRDefault="006C0DC5" w:rsidP="003B59B7">
      <w:pPr>
        <w:spacing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</w:t>
      </w:r>
      <w:r w:rsidR="00DA4785">
        <w:rPr>
          <w:rFonts w:ascii="Times New Roman" w:eastAsia="Calibri" w:hAnsi="Times New Roman" w:cs="Times New Roman"/>
        </w:rPr>
        <w:t xml:space="preserve"> </w:t>
      </w:r>
      <w:r w:rsidR="003B59B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</w:t>
      </w:r>
      <w:r w:rsidR="000D30AC">
        <w:rPr>
          <w:rFonts w:ascii="Times New Roman" w:eastAsia="Calibri" w:hAnsi="Times New Roman" w:cs="Times New Roman"/>
        </w:rPr>
        <w:t xml:space="preserve">zapošljavanja pomoćnika u nastavi i stručno komunikacijskih posrednika koji </w:t>
      </w:r>
      <w:r w:rsidR="002875FA">
        <w:rPr>
          <w:rFonts w:ascii="Times New Roman" w:eastAsia="Calibri" w:hAnsi="Times New Roman" w:cs="Times New Roman"/>
        </w:rPr>
        <w:t>nisu</w:t>
      </w:r>
    </w:p>
    <w:p w:rsidR="003B59B7" w:rsidRDefault="002875FA" w:rsidP="003B59B7">
      <w:pPr>
        <w:spacing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3B59B7">
        <w:rPr>
          <w:rFonts w:ascii="Times New Roman" w:eastAsia="Calibri" w:hAnsi="Times New Roman" w:cs="Times New Roman"/>
        </w:rPr>
        <w:t xml:space="preserve">      samostalni nositelji odgojno-obrazovne i nastavne djelatnosti, u postupku</w:t>
      </w:r>
      <w:r w:rsidR="003B59B7" w:rsidRPr="002875FA">
        <w:rPr>
          <w:rFonts w:ascii="Times New Roman" w:eastAsia="Calibri" w:hAnsi="Times New Roman" w:cs="Times New Roman"/>
        </w:rPr>
        <w:t xml:space="preserve"> </w:t>
      </w:r>
      <w:r w:rsidR="003B59B7">
        <w:rPr>
          <w:rFonts w:ascii="Times New Roman" w:eastAsia="Calibri" w:hAnsi="Times New Roman" w:cs="Times New Roman"/>
        </w:rPr>
        <w:t>zapošljavanja</w:t>
      </w:r>
    </w:p>
    <w:p w:rsidR="003B59B7" w:rsidRPr="00D62B69" w:rsidRDefault="003B59B7" w:rsidP="003B59B7">
      <w:pPr>
        <w:spacing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</w:t>
      </w:r>
      <w:r w:rsidRPr="002875F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vjeroučitelja te u postupku zapošljavanja učitelja i drugih radnika u produženom boravku.</w:t>
      </w:r>
    </w:p>
    <w:p w:rsidR="00D62B69" w:rsidRPr="00D62B69" w:rsidRDefault="003B59B7" w:rsidP="003B59B7">
      <w:pPr>
        <w:spacing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</w:p>
    <w:p w:rsidR="00D62B69" w:rsidRPr="00D62B69" w:rsidRDefault="00D62B69" w:rsidP="002875FA">
      <w:pPr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(3)  Izrazi koji se u ovom Pravilniku koriste, a koji imaju rodno značenje, bez obzira na to   jesu li korišteni u muškom ili ženskom rodu, obuhvaćaju na jednak način i muški i ženski rod.</w:t>
      </w:r>
    </w:p>
    <w:p w:rsidR="00D62B69" w:rsidRPr="00D62B69" w:rsidRDefault="00D62B69" w:rsidP="002875FA">
      <w:pPr>
        <w:spacing w:line="276" w:lineRule="auto"/>
        <w:ind w:left="0" w:firstLine="0"/>
        <w:jc w:val="both"/>
        <w:rPr>
          <w:rFonts w:ascii="Times New Roman" w:eastAsia="Calibri" w:hAnsi="Times New Roman" w:cs="Times New Roman"/>
        </w:rPr>
      </w:pPr>
    </w:p>
    <w:p w:rsidR="000D30AC" w:rsidRDefault="000D30AC" w:rsidP="002875FA">
      <w:pPr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  <w:i/>
        </w:rPr>
      </w:pPr>
    </w:p>
    <w:p w:rsidR="000D30AC" w:rsidRDefault="000D30AC" w:rsidP="002875FA">
      <w:pPr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  <w:i/>
        </w:rPr>
      </w:pPr>
    </w:p>
    <w:p w:rsidR="000D30AC" w:rsidRDefault="000D30AC" w:rsidP="002875FA">
      <w:pPr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  <w:i/>
        </w:rPr>
      </w:pPr>
    </w:p>
    <w:p w:rsidR="000D30AC" w:rsidRDefault="000D30AC" w:rsidP="002875FA">
      <w:pPr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  <w:i/>
        </w:rPr>
      </w:pPr>
    </w:p>
    <w:p w:rsidR="00D62B69" w:rsidRPr="00D62B69" w:rsidRDefault="00D62B69" w:rsidP="002875FA">
      <w:pPr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  <w:i/>
        </w:rPr>
      </w:pPr>
      <w:r w:rsidRPr="00D62B69">
        <w:rPr>
          <w:rFonts w:ascii="Times New Roman" w:eastAsia="Calibri" w:hAnsi="Times New Roman" w:cs="Times New Roman"/>
          <w:b/>
          <w:i/>
        </w:rPr>
        <w:lastRenderedPageBreak/>
        <w:t>II. POSTUPAK PROVEDBE NATJEČAJA ZA ZASNIVANJE RADNOG ODNOSA I VREDNOVANJA KANDIDATA</w:t>
      </w:r>
    </w:p>
    <w:p w:rsidR="00D62B69" w:rsidRPr="00D62B69" w:rsidRDefault="00D62B69" w:rsidP="002875FA">
      <w:pPr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</w:rPr>
      </w:pPr>
    </w:p>
    <w:p w:rsidR="00D62B69" w:rsidRPr="00D62B69" w:rsidRDefault="00D62B69" w:rsidP="000D6A1F">
      <w:pPr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  <w:b/>
        </w:rPr>
        <w:t>ZASNIVANJE RADNOG ODNOSA U ŠKOLI</w:t>
      </w:r>
    </w:p>
    <w:p w:rsidR="00D62B69" w:rsidRPr="00D62B69" w:rsidRDefault="00D62B69" w:rsidP="003B59B7">
      <w:pPr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Članak 2.</w:t>
      </w:r>
    </w:p>
    <w:p w:rsidR="00D62B69" w:rsidRPr="00D62B69" w:rsidRDefault="00D62B69" w:rsidP="002875FA">
      <w:pPr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 xml:space="preserve">(1) </w:t>
      </w:r>
      <w:r w:rsidR="003B59B7">
        <w:rPr>
          <w:rFonts w:ascii="Times New Roman" w:eastAsia="Calibri" w:hAnsi="Times New Roman" w:cs="Times New Roman"/>
        </w:rPr>
        <w:t xml:space="preserve"> </w:t>
      </w:r>
      <w:r w:rsidRPr="00D62B69">
        <w:rPr>
          <w:rFonts w:ascii="Times New Roman" w:eastAsia="Calibri" w:hAnsi="Times New Roman" w:cs="Times New Roman"/>
        </w:rPr>
        <w:t xml:space="preserve">Radni odnos u Školi zasniva se ugovorom o radu na temelju natječaja koji raspisuje </w:t>
      </w:r>
      <w:r w:rsidR="003B59B7">
        <w:rPr>
          <w:rFonts w:ascii="Times New Roman" w:eastAsia="Calibri" w:hAnsi="Times New Roman" w:cs="Times New Roman"/>
        </w:rPr>
        <w:t xml:space="preserve">  </w:t>
      </w:r>
      <w:r w:rsidRPr="00D62B69">
        <w:rPr>
          <w:rFonts w:ascii="Times New Roman" w:eastAsia="Calibri" w:hAnsi="Times New Roman" w:cs="Times New Roman"/>
        </w:rPr>
        <w:t xml:space="preserve">ravnatelj Škole uz uvjete i na način propisan Zakonom o odgoju i obrazovanju u osnovnoj i srednjoj školi </w:t>
      </w:r>
      <w:r w:rsidRPr="00D62B69">
        <w:rPr>
          <w:rFonts w:ascii="Times New Roman" w:eastAsia="Calibri" w:hAnsi="Times New Roman" w:cs="Times New Roman"/>
          <w:sz w:val="22"/>
          <w:szCs w:val="22"/>
        </w:rPr>
        <w:t>(„NN“ br. 87/08., 86/09., 92/10., 105/10 - ispr., 90/11.,  5/12., 16/12., 86/12., 94/13., 152/14., 7/17., 68/18.),</w:t>
      </w:r>
      <w:r w:rsidRPr="00D62B69">
        <w:rPr>
          <w:rFonts w:ascii="Times New Roman" w:eastAsia="Calibri" w:hAnsi="Times New Roman" w:cs="Times New Roman"/>
        </w:rPr>
        <w:t xml:space="preserve"> (dalje u tekstu: Zakon), drugim zakonima i propisima.</w:t>
      </w:r>
    </w:p>
    <w:p w:rsidR="00D62B69" w:rsidRPr="00D62B69" w:rsidRDefault="00D62B69" w:rsidP="002875FA">
      <w:pPr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(2)  Iznimno od stavka 1. ovog članka, radni odnos se može zasnovati ugovorom o radu i bez  natječaja u skladu s odredbama Zakona.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</w:rPr>
      </w:pPr>
    </w:p>
    <w:p w:rsidR="000B62AF" w:rsidRDefault="00D62B69" w:rsidP="000B62A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  <w:b/>
        </w:rPr>
        <w:t>OBJAVA I SADRŽAJ NATJEČAJA</w:t>
      </w:r>
    </w:p>
    <w:p w:rsidR="00D62B69" w:rsidRPr="000B62AF" w:rsidRDefault="00D62B69" w:rsidP="000B62AF">
      <w:pPr>
        <w:tabs>
          <w:tab w:val="center" w:pos="4536"/>
        </w:tabs>
        <w:spacing w:before="120" w:line="276" w:lineRule="auto"/>
        <w:ind w:left="0" w:firstLine="0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</w:rPr>
        <w:tab/>
        <w:t>Članak 3.</w:t>
      </w:r>
      <w:r w:rsidRPr="00D62B69">
        <w:rPr>
          <w:rFonts w:ascii="Times New Roman" w:eastAsia="Calibri" w:hAnsi="Times New Roman" w:cs="Times New Roman"/>
        </w:rPr>
        <w:tab/>
      </w:r>
    </w:p>
    <w:p w:rsidR="00C7692E" w:rsidRPr="00A75B0A" w:rsidRDefault="00A75B0A" w:rsidP="00A75B0A">
      <w:pPr>
        <w:tabs>
          <w:tab w:val="left" w:pos="2835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(1) </w:t>
      </w:r>
      <w:r w:rsidR="00D62B69" w:rsidRPr="00A75B0A">
        <w:rPr>
          <w:rFonts w:ascii="Times New Roman" w:eastAsia="Calibri" w:hAnsi="Times New Roman" w:cs="Times New Roman"/>
        </w:rPr>
        <w:t>Natječaj za zasnivanje radnog odnosa objavljuje se na mrežnim stranicama i oglasnoj ploči Hrvatskog zavoda za zapošljavanje te mrežnoj s</w:t>
      </w:r>
      <w:r w:rsidR="000B62AF" w:rsidRPr="00A75B0A">
        <w:rPr>
          <w:rFonts w:ascii="Times New Roman" w:eastAsia="Calibri" w:hAnsi="Times New Roman" w:cs="Times New Roman"/>
        </w:rPr>
        <w:t>tranici i oglasnoj ploči Škole.</w:t>
      </w:r>
      <w:r w:rsidR="00C7692E" w:rsidRPr="00A75B0A">
        <w:rPr>
          <w:rFonts w:ascii="Times New Roman" w:eastAsia="Calibri" w:hAnsi="Times New Roman" w:cs="Times New Roman"/>
        </w:rPr>
        <w:t xml:space="preserve"> N</w:t>
      </w:r>
      <w:r w:rsidR="00C7692E" w:rsidRPr="00A75B0A">
        <w:rPr>
          <w:rFonts w:ascii="Times New Roman" w:eastAsia="Times New Roman" w:hAnsi="Times New Roman" w:cs="Times New Roman"/>
        </w:rPr>
        <w:t xml:space="preserve">atječaj se objavljuje istodobno ili se u ranije objavljenom natječaju naznači da rok za prijavu istječe protekom roka u natječaju koji se posljednji objavljuje. </w:t>
      </w:r>
    </w:p>
    <w:p w:rsidR="00D62B69" w:rsidRPr="00D62B69" w:rsidRDefault="00C7692E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  <w:i/>
        </w:rPr>
      </w:pPr>
      <w:r w:rsidRPr="00D62B69">
        <w:rPr>
          <w:rFonts w:ascii="Times New Roman" w:eastAsia="Calibri" w:hAnsi="Times New Roman" w:cs="Times New Roman"/>
        </w:rPr>
        <w:t xml:space="preserve"> </w:t>
      </w:r>
      <w:r w:rsidR="00D62B69" w:rsidRPr="00D62B69">
        <w:rPr>
          <w:rFonts w:ascii="Times New Roman" w:eastAsia="Calibri" w:hAnsi="Times New Roman" w:cs="Times New Roman"/>
        </w:rPr>
        <w:t xml:space="preserve">(2)  </w:t>
      </w:r>
      <w:r w:rsidR="00D62B69" w:rsidRPr="00D62B69">
        <w:rPr>
          <w:rFonts w:ascii="Times New Roman" w:eastAsia="Calibri" w:hAnsi="Times New Roman" w:cs="Times New Roman"/>
          <w:b/>
          <w:i/>
        </w:rPr>
        <w:t>Natječaj treba sadržavati: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naziv i sjedište Škole,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naziv radnog mjesta s naznakom broja izvršitelja i mjestom rada,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vrijeme na koje se sklapa ugovor o radu; neodređeno ili određeno vrijeme,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tjedno radno vrijeme na koje se sklapa ugovor o radu; puno ili nepuno vrijeme s naznakom broja sati,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uvjet i trajanje probnog rada ako se ugovara,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taksativno navedene opće i posebne uvjete koje kandidati moraju ispunjavati i naznaku kojom se dokumentacijom dokazuje ispunjavanje tih uvjeta,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zapreka za zasnivanje radnog odnosa u školskoj ustanovi iz članka 106. Zakona i dokaza koji se prilažu,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da u prijavi na natječaj kandidat navede osobne podatke i naziv radnog mjesta na koje se prijavljuje,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isprava koje su kandidati dužni priložiti uz prijavu na natječaj, uz napomenu da se isprave prilažu u neovjerenoj preslici te da je izabrani kandidat prije sklapanja ugovora o radu dužan predočiti izvornike,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napomenu da je kandidat koji se u prijavi na natječaj poziva na pravo prednosti pri zapošljavanju prema posebnom zakonu, dužan uz prijavu priložiti svu propisanu dokumentaciju prema posebnom zakonu,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poveznice na internetskoj stranici ministarstva nadležnog za hrvatske branitelje na kojoj su navedeni dokazi potrebni za ostvarivanje prava prednosti pri zapošljavanju na temelju Zakona o hrvatskim braniteljima iz Domovinskog rata i članovima njihovih obitelji,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lastRenderedPageBreak/>
        <w:t>naznaku da će se kandidatom prijavljenim na natječaj smatrati samo osoba koja podnese pravodobnu i potpunu prijavu te ispunjava formalne uvjete iz natječaja,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da je prijavu potrebno vlastoručno potpisati,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rok za podnošenje prijava,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da se na natječaj mogu javiti osobe oba spol</w:t>
      </w:r>
      <w:r w:rsidR="000B62AF">
        <w:rPr>
          <w:rFonts w:ascii="Times New Roman" w:eastAsia="Times New Roman" w:hAnsi="Times New Roman" w:cs="Times New Roman"/>
        </w:rPr>
        <w:t xml:space="preserve">a </w:t>
      </w:r>
    </w:p>
    <w:p w:rsidR="00C7692E" w:rsidRDefault="000B62AF" w:rsidP="00CD0E4B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naznaku ako se provodi vrednovanje, odnosno testiranje </w:t>
      </w:r>
      <w:r w:rsidR="00C7692E" w:rsidRPr="00E95B89">
        <w:rPr>
          <w:rFonts w:ascii="Times New Roman" w:eastAsia="Times New Roman" w:hAnsi="Times New Roman" w:cs="Times New Roman"/>
        </w:rPr>
        <w:t>kandidata,</w:t>
      </w:r>
    </w:p>
    <w:p w:rsidR="004E199A" w:rsidRPr="004E199A" w:rsidRDefault="004E199A" w:rsidP="004E199A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pravni i drugi izvori za pripremu kandidata za vrednovanje, vrijeme i mjesto održavanja vrednovanja te rok za objavu,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o načinu dostavljanja prijave na natječaj i adresu Škole na koju se podnese prijave s potrebnom dokumentacijom,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u kojem se roku i na koji način izvješćuju kandidati o rezultatima natječaja,</w:t>
      </w:r>
    </w:p>
    <w:p w:rsidR="00C7692E" w:rsidRPr="00E95B89" w:rsidRDefault="00C7692E" w:rsidP="00C7692E">
      <w:pPr>
        <w:pStyle w:val="Odlomakpopisa"/>
        <w:numPr>
          <w:ilvl w:val="0"/>
          <w:numId w:val="7"/>
        </w:numPr>
        <w:tabs>
          <w:tab w:val="left" w:pos="28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naznaku da kandidati prijavom na natječaj daju privolu za obradu osobnih podataka navedenih u svim dostavljenim prilozima odnosno ispravama za potrebe provedbe natječajnog postupka.</w:t>
      </w:r>
    </w:p>
    <w:p w:rsidR="00C7692E" w:rsidRPr="00E95B89" w:rsidRDefault="00C7692E" w:rsidP="00C7692E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ab/>
        <w:t>Sadržaj natječaja može se nadopuniti prema potrebama Škole, a u skladu sa zakonskim i/ili podzakonskim propisima.</w:t>
      </w:r>
    </w:p>
    <w:p w:rsidR="00C7692E" w:rsidRPr="00E95B89" w:rsidRDefault="00C7692E" w:rsidP="00C7692E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ab/>
        <w:t>Rok za podnošenje prijave kandidata na natječaj je osam (8) dana od dana objave natječaja na mrežnoj stranici i oglasnoj ploči Hrvatskog zavoda za zapošljavanje te mrežnoj stranici i oglasnoj ploči Škole.</w:t>
      </w:r>
    </w:p>
    <w:p w:rsidR="00C7692E" w:rsidRPr="00E95B89" w:rsidRDefault="00C7692E" w:rsidP="00C7692E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ab/>
        <w:t>U slučaju da su datumi objave natječaja različiti, rok za prijavu na natječaj istječe protekom roka u natječaju koji je posljednji objavljen.</w:t>
      </w:r>
    </w:p>
    <w:p w:rsidR="00C7692E" w:rsidRPr="00E95B89" w:rsidRDefault="00C7692E" w:rsidP="00C7692E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ab/>
      </w:r>
    </w:p>
    <w:p w:rsidR="00C7692E" w:rsidRDefault="00C7692E" w:rsidP="00C7692E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ab/>
      </w:r>
    </w:p>
    <w:p w:rsidR="00D37DCB" w:rsidRDefault="00D37DCB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</w:rPr>
      </w:pP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  <w:b/>
        </w:rPr>
        <w:t>PONIŠTENJE, ISPRAVAK I PONAVLJANJE NATJEČAJA</w:t>
      </w: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Članak 4.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(1)  Natječaj će se poništiti ako nije raspisan u skladu s važećim propisima.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 xml:space="preserve">(2) </w:t>
      </w:r>
      <w:r w:rsidR="0085093B">
        <w:rPr>
          <w:rFonts w:ascii="Times New Roman" w:eastAsia="Calibri" w:hAnsi="Times New Roman" w:cs="Times New Roman"/>
        </w:rPr>
        <w:t xml:space="preserve"> </w:t>
      </w:r>
      <w:r w:rsidRPr="00D62B69">
        <w:rPr>
          <w:rFonts w:ascii="Times New Roman" w:eastAsia="Calibri" w:hAnsi="Times New Roman" w:cs="Times New Roman"/>
        </w:rPr>
        <w:t>Natječaj će se ispraviti ako je u natječaju bila navedena greška, u kojem slučaju se  natječaj produžuje za osam (8) dana.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(3)  Natječaj će se ponoviti ako nitko od kandidata nije mogao biti izabran.</w:t>
      </w:r>
    </w:p>
    <w:p w:rsidR="006C0DC5" w:rsidRPr="007D7FD4" w:rsidRDefault="00D62B69" w:rsidP="007D7FD4">
      <w:pPr>
        <w:tabs>
          <w:tab w:val="center" w:pos="4536"/>
        </w:tabs>
        <w:spacing w:line="276" w:lineRule="auto"/>
        <w:ind w:left="426" w:firstLine="0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Ako se na natječaj ne javi osoba koja ispunjava zakonske uvjete, natječaj će se ponoviti u roku od pet mjeseci, a do zasnivanja radnog odnosa na osnovi ponovljenog natječaja radni odnos se može zasnovati s osobom koja ne ispunjava propisane uvjete.</w:t>
      </w:r>
    </w:p>
    <w:p w:rsidR="006C0DC5" w:rsidRDefault="006C0DC5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  <w:b/>
        </w:rPr>
        <w:t>POVJERENSTVO ZA PROCJENU I VREDNOVANJE KANDIDATA</w:t>
      </w:r>
    </w:p>
    <w:p w:rsidR="004E199A" w:rsidRDefault="004E199A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Članak 5.</w:t>
      </w:r>
    </w:p>
    <w:p w:rsidR="00B1294D" w:rsidRDefault="00D62B69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(1) Povjerenstvo za procjenu i vrednovanje kandidata pr</w:t>
      </w:r>
      <w:r w:rsidR="000D6A1F">
        <w:rPr>
          <w:rFonts w:ascii="Times New Roman" w:eastAsia="Calibri" w:hAnsi="Times New Roman" w:cs="Times New Roman"/>
        </w:rPr>
        <w:t>ijavljenih na natječaj imenuje O</w:t>
      </w:r>
      <w:r w:rsidRPr="00D62B69">
        <w:rPr>
          <w:rFonts w:ascii="Times New Roman" w:eastAsia="Calibri" w:hAnsi="Times New Roman" w:cs="Times New Roman"/>
        </w:rPr>
        <w:t>dlukom ravnatelj Škole.</w:t>
      </w:r>
    </w:p>
    <w:p w:rsidR="00B1294D" w:rsidRPr="00D62B69" w:rsidRDefault="00B1294D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(2</w:t>
      </w:r>
      <w:r w:rsidRPr="00D62B69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 w:rsidR="0085220C">
        <w:rPr>
          <w:rFonts w:ascii="Times New Roman" w:eastAsia="Calibri" w:hAnsi="Times New Roman" w:cs="Times New Roman"/>
        </w:rPr>
        <w:t>Odlukom o imenovanju Povjerenstva određuje se i način procjene i vrednovanja kandidata.</w:t>
      </w:r>
    </w:p>
    <w:p w:rsidR="00D62B69" w:rsidRPr="00D62B69" w:rsidRDefault="00B1294D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(3</w:t>
      </w:r>
      <w:r w:rsidR="00D62B69" w:rsidRPr="00D62B69">
        <w:rPr>
          <w:rFonts w:ascii="Times New Roman" w:eastAsia="Calibri" w:hAnsi="Times New Roman" w:cs="Times New Roman"/>
        </w:rPr>
        <w:t>)  Povjerenstvo ima tri (3) člana.</w:t>
      </w:r>
    </w:p>
    <w:p w:rsidR="00D62B69" w:rsidRPr="00D62B69" w:rsidRDefault="00B1294D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(4</w:t>
      </w:r>
      <w:r w:rsidR="00D62B69" w:rsidRPr="00D62B69">
        <w:rPr>
          <w:rFonts w:ascii="Times New Roman" w:eastAsia="Calibri" w:hAnsi="Times New Roman" w:cs="Times New Roman"/>
        </w:rPr>
        <w:t>) Članove Povjerenstva imenuje ravnatelj Škole iz reda radnika koji imaju potrebno obrazovanje i stručno znanje vezano za utvrđivanje znanja, sposobnosti i vještina kandidata u postupku natječaja.</w:t>
      </w:r>
    </w:p>
    <w:p w:rsidR="00D62B69" w:rsidRPr="00D62B69" w:rsidRDefault="00B1294D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(5</w:t>
      </w:r>
      <w:r w:rsidR="00D62B69" w:rsidRPr="00D62B69">
        <w:rPr>
          <w:rFonts w:ascii="Times New Roman" w:eastAsia="Calibri" w:hAnsi="Times New Roman" w:cs="Times New Roman"/>
        </w:rPr>
        <w:t>)  Ravnatelj Škole je član Povjerenstva i njegov predsjednik.</w:t>
      </w:r>
    </w:p>
    <w:p w:rsidR="00D62B69" w:rsidRPr="00D62B69" w:rsidRDefault="00B1294D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(6</w:t>
      </w:r>
      <w:r w:rsidR="00D62B69" w:rsidRPr="00D62B69">
        <w:rPr>
          <w:rFonts w:ascii="Times New Roman" w:eastAsia="Calibri" w:hAnsi="Times New Roman" w:cs="Times New Roman"/>
        </w:rPr>
        <w:t xml:space="preserve">) Povjerenstvo sastavlja zapisnik, a ravnatelj kao predsjednik povjerenstva imenuje zapisničara Povjerenstva. </w:t>
      </w:r>
    </w:p>
    <w:p w:rsidR="00D62B69" w:rsidRPr="00D62B69" w:rsidRDefault="00D62B69" w:rsidP="002875FA">
      <w:pPr>
        <w:tabs>
          <w:tab w:val="center" w:pos="4536"/>
        </w:tabs>
        <w:spacing w:line="276" w:lineRule="auto"/>
        <w:ind w:left="426" w:firstLine="0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Zapisničar ne mora biti član Povjerenstva.</w:t>
      </w:r>
    </w:p>
    <w:p w:rsidR="00D62B69" w:rsidRPr="00D62B69" w:rsidRDefault="00B1294D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(7</w:t>
      </w:r>
      <w:r w:rsidR="00D62B69" w:rsidRPr="00D62B69">
        <w:rPr>
          <w:rFonts w:ascii="Times New Roman" w:eastAsia="Calibri" w:hAnsi="Times New Roman" w:cs="Times New Roman"/>
        </w:rPr>
        <w:t>)  Član P</w:t>
      </w:r>
      <w:r>
        <w:rPr>
          <w:rFonts w:ascii="Times New Roman" w:eastAsia="Calibri" w:hAnsi="Times New Roman" w:cs="Times New Roman"/>
        </w:rPr>
        <w:t>ovjerenstva ne mogu biti članovi školskog odbora niti osobe koje su s kandidatom u srodstvu u izravnoj liniji, pobočnoj liniji, po tazbini do drugog stupnja.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  <w:b/>
        </w:rPr>
        <w:t>RAD POVJERENSTVA</w:t>
      </w: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Članak 6.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(1)  Povjerenstvo obavlja slijedeće poslove:</w:t>
      </w:r>
    </w:p>
    <w:p w:rsidR="00D62B69" w:rsidRPr="00D62B69" w:rsidRDefault="00D62B69" w:rsidP="002875FA">
      <w:pPr>
        <w:numPr>
          <w:ilvl w:val="0"/>
          <w:numId w:val="2"/>
        </w:numPr>
        <w:tabs>
          <w:tab w:val="center" w:pos="4536"/>
        </w:tabs>
        <w:spacing w:before="120" w:after="200" w:line="276" w:lineRule="auto"/>
        <w:ind w:left="709" w:hanging="425"/>
        <w:contextualSpacing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utvrđuje koje su prijave na natječaj pravodobne i potpune;</w:t>
      </w:r>
    </w:p>
    <w:p w:rsidR="00D62B69" w:rsidRPr="00D62B69" w:rsidRDefault="00D62B69" w:rsidP="002875FA">
      <w:pPr>
        <w:numPr>
          <w:ilvl w:val="0"/>
          <w:numId w:val="2"/>
        </w:numPr>
        <w:tabs>
          <w:tab w:val="center" w:pos="4536"/>
        </w:tabs>
        <w:spacing w:before="120" w:after="200" w:line="276" w:lineRule="auto"/>
        <w:ind w:left="709" w:hanging="425"/>
        <w:contextualSpacing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utvrđuje listu kandidata prijavljenih na natječaj koji su podnijeli pravodobne i potpune prijave te koji ispunjavaju formalne uvjete iz natječaja;</w:t>
      </w:r>
    </w:p>
    <w:p w:rsidR="00D62B69" w:rsidRPr="00D62B69" w:rsidRDefault="00D62B69" w:rsidP="002875FA">
      <w:pPr>
        <w:numPr>
          <w:ilvl w:val="0"/>
          <w:numId w:val="2"/>
        </w:numPr>
        <w:tabs>
          <w:tab w:val="center" w:pos="4536"/>
        </w:tabs>
        <w:spacing w:before="120" w:after="200" w:line="276" w:lineRule="auto"/>
        <w:ind w:left="709" w:hanging="425"/>
        <w:contextualSpacing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 xml:space="preserve">utvrđuje sadržaj </w:t>
      </w:r>
      <w:r w:rsidR="002E076A">
        <w:rPr>
          <w:rFonts w:ascii="Times New Roman" w:eastAsia="Calibri" w:hAnsi="Times New Roman" w:cs="Times New Roman"/>
        </w:rPr>
        <w:t xml:space="preserve">mogućeg </w:t>
      </w:r>
      <w:r w:rsidRPr="00D62B69">
        <w:rPr>
          <w:rFonts w:ascii="Times New Roman" w:eastAsia="Calibri" w:hAnsi="Times New Roman" w:cs="Times New Roman"/>
        </w:rPr>
        <w:t xml:space="preserve">testiranja </w:t>
      </w:r>
      <w:r w:rsidR="00CD0E4B">
        <w:rPr>
          <w:rFonts w:ascii="Times New Roman" w:eastAsia="Calibri" w:hAnsi="Times New Roman" w:cs="Times New Roman"/>
        </w:rPr>
        <w:t>i/ili razgovora(intervjua) s kandidatom</w:t>
      </w:r>
    </w:p>
    <w:p w:rsidR="00D62B69" w:rsidRDefault="00D62B69" w:rsidP="002875FA">
      <w:pPr>
        <w:numPr>
          <w:ilvl w:val="0"/>
          <w:numId w:val="2"/>
        </w:numPr>
        <w:tabs>
          <w:tab w:val="center" w:pos="4536"/>
        </w:tabs>
        <w:spacing w:before="120" w:line="276" w:lineRule="auto"/>
        <w:ind w:left="709" w:hanging="425"/>
        <w:contextualSpacing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provodi razgovor i</w:t>
      </w:r>
      <w:r w:rsidR="004E199A">
        <w:rPr>
          <w:rFonts w:ascii="Times New Roman" w:eastAsia="Calibri" w:hAnsi="Times New Roman" w:cs="Times New Roman"/>
        </w:rPr>
        <w:t xml:space="preserve">/ili </w:t>
      </w:r>
      <w:r w:rsidRPr="00D62B69">
        <w:rPr>
          <w:rFonts w:ascii="Times New Roman" w:eastAsia="Calibri" w:hAnsi="Times New Roman" w:cs="Times New Roman"/>
        </w:rPr>
        <w:t xml:space="preserve"> testiranje s kandidatima;</w:t>
      </w:r>
    </w:p>
    <w:p w:rsidR="0085220C" w:rsidRDefault="0085220C" w:rsidP="002875FA">
      <w:pPr>
        <w:tabs>
          <w:tab w:val="center" w:pos="4536"/>
        </w:tabs>
        <w:spacing w:before="120" w:line="276" w:lineRule="auto"/>
        <w:ind w:left="709" w:firstLine="0"/>
        <w:contextualSpacing/>
        <w:jc w:val="both"/>
        <w:rPr>
          <w:rFonts w:ascii="Times New Roman" w:eastAsia="Calibri" w:hAnsi="Times New Roman" w:cs="Times New Roman"/>
        </w:rPr>
      </w:pPr>
    </w:p>
    <w:p w:rsidR="0085220C" w:rsidRDefault="0085220C" w:rsidP="002875FA">
      <w:pPr>
        <w:tabs>
          <w:tab w:val="center" w:pos="4536"/>
        </w:tabs>
        <w:spacing w:before="12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(2) Rok za objavu područja odnosno sadržaja i načina vrednovanja, pravnih i drugih izvora </w:t>
      </w:r>
    </w:p>
    <w:p w:rsidR="0085220C" w:rsidRDefault="0085220C" w:rsidP="002875FA">
      <w:pPr>
        <w:tabs>
          <w:tab w:val="center" w:pos="4536"/>
        </w:tabs>
        <w:spacing w:before="12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za pripremu kandidata za vrednovanje te vrijeme i mjesto održavanja vrednovanja </w:t>
      </w:r>
    </w:p>
    <w:p w:rsidR="0085220C" w:rsidRDefault="0085220C" w:rsidP="002875FA">
      <w:pPr>
        <w:tabs>
          <w:tab w:val="center" w:pos="4536"/>
        </w:tabs>
        <w:spacing w:before="12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je najmanje pet dana prije dana određenog za vrednovanje.</w:t>
      </w:r>
    </w:p>
    <w:p w:rsidR="0085220C" w:rsidRDefault="0085220C" w:rsidP="002875FA">
      <w:pPr>
        <w:tabs>
          <w:tab w:val="center" w:pos="4536"/>
        </w:tabs>
        <w:spacing w:before="12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</w:rPr>
      </w:pPr>
    </w:p>
    <w:p w:rsidR="0085220C" w:rsidRDefault="0085220C" w:rsidP="002875FA">
      <w:pPr>
        <w:tabs>
          <w:tab w:val="center" w:pos="4536"/>
        </w:tabs>
        <w:spacing w:before="12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(3) Kada se natječaj provodi radi popunjavanja više radnih mjesta, ravnatelj Škole </w:t>
      </w:r>
    </w:p>
    <w:p w:rsidR="0085220C" w:rsidRDefault="0085220C" w:rsidP="002875FA">
      <w:pPr>
        <w:tabs>
          <w:tab w:val="center" w:pos="4536"/>
        </w:tabs>
        <w:spacing w:before="12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može imenovati više povjerenstva za procjenu i vrednovanje kandidata.</w:t>
      </w:r>
    </w:p>
    <w:p w:rsidR="004E199A" w:rsidRDefault="004E199A" w:rsidP="003E7F66">
      <w:pPr>
        <w:tabs>
          <w:tab w:val="center" w:pos="4536"/>
        </w:tabs>
        <w:spacing w:before="120" w:line="276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4E199A" w:rsidRDefault="004E199A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  <w:b/>
        </w:rPr>
        <w:t>PROCJENA I VREDNOVANJE KANDIDATA</w:t>
      </w:r>
    </w:p>
    <w:p w:rsidR="00D62B69" w:rsidRDefault="00842134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Članak 7</w:t>
      </w:r>
      <w:r w:rsidR="00D62B69" w:rsidRPr="00D62B69">
        <w:rPr>
          <w:rFonts w:ascii="Times New Roman" w:eastAsia="Calibri" w:hAnsi="Times New Roman" w:cs="Times New Roman"/>
        </w:rPr>
        <w:t>.</w:t>
      </w:r>
    </w:p>
    <w:p w:rsidR="000D30AC" w:rsidRPr="00D62B69" w:rsidRDefault="000D30AC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</w:rPr>
      </w:pPr>
    </w:p>
    <w:p w:rsidR="00D62B69" w:rsidRDefault="00D62B69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 xml:space="preserve">(1) Procjena i vrednovanje kandidata prijavljenih na natječaj </w:t>
      </w:r>
      <w:r w:rsidR="00A131B8">
        <w:rPr>
          <w:rFonts w:ascii="Times New Roman" w:eastAsia="Calibri" w:hAnsi="Times New Roman" w:cs="Times New Roman"/>
        </w:rPr>
        <w:t>i kan</w:t>
      </w:r>
      <w:r w:rsidR="000A155A">
        <w:rPr>
          <w:rFonts w:ascii="Times New Roman" w:eastAsia="Calibri" w:hAnsi="Times New Roman" w:cs="Times New Roman"/>
        </w:rPr>
        <w:t>didata koje je uputio nadležni U</w:t>
      </w:r>
      <w:r w:rsidR="00A131B8">
        <w:rPr>
          <w:rFonts w:ascii="Times New Roman" w:eastAsia="Calibri" w:hAnsi="Times New Roman" w:cs="Times New Roman"/>
        </w:rPr>
        <w:t xml:space="preserve">red državne uprave, a kojima je prethodni ugovor o radu na neodređeno vrijeme otkazan zbog gospodarskih, tehničkih ili organizacijskih razloga, </w:t>
      </w:r>
      <w:r w:rsidRPr="00D62B69">
        <w:rPr>
          <w:rFonts w:ascii="Times New Roman" w:eastAsia="Calibri" w:hAnsi="Times New Roman" w:cs="Times New Roman"/>
        </w:rPr>
        <w:t>provodi se putem razgovora (intervjua) i ukoliko ravnatelj škole to smatra potrebnim, putem testiranja.</w:t>
      </w:r>
    </w:p>
    <w:p w:rsidR="00D62B69" w:rsidRPr="00D62B69" w:rsidRDefault="003B004D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</w:t>
      </w:r>
      <w:r w:rsidR="00DA4785">
        <w:rPr>
          <w:rFonts w:ascii="Times New Roman" w:eastAsia="Calibri" w:hAnsi="Times New Roman" w:cs="Times New Roman"/>
        </w:rPr>
        <w:t>2</w:t>
      </w:r>
      <w:r w:rsidR="00D62B69" w:rsidRPr="00D62B69">
        <w:rPr>
          <w:rFonts w:ascii="Times New Roman" w:eastAsia="Calibri" w:hAnsi="Times New Roman" w:cs="Times New Roman"/>
        </w:rPr>
        <w:t>)  Kandidat koji nije pristupio razgovoru i/ili testiranju ne smatra se kandidatom.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</w:rPr>
      </w:pP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  <w:b/>
        </w:rPr>
        <w:lastRenderedPageBreak/>
        <w:t>RAZGOVOR (INTERVJU)</w:t>
      </w:r>
    </w:p>
    <w:p w:rsidR="00D62B69" w:rsidRPr="00D62B69" w:rsidRDefault="000A155A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Članak 8</w:t>
      </w:r>
      <w:r w:rsidR="00D62B69" w:rsidRPr="00D62B69">
        <w:rPr>
          <w:rFonts w:ascii="Times New Roman" w:eastAsia="Calibri" w:hAnsi="Times New Roman" w:cs="Times New Roman"/>
        </w:rPr>
        <w:t>.</w:t>
      </w:r>
    </w:p>
    <w:p w:rsidR="00D62B69" w:rsidRPr="00D62B69" w:rsidRDefault="00D62B69" w:rsidP="002875FA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D62B69">
        <w:rPr>
          <w:rFonts w:ascii="Times New Roman" w:eastAsia="Calibri" w:hAnsi="Times New Roman" w:cs="Times New Roman"/>
        </w:rPr>
        <w:t>(1)  Povjerenstvo u razgovoru s kandidatom utvrđuje interese i motivaciju kandidata za rad u Školi. Povjerenstvo prilikom razgovora uzima u obzir preporuke, dodatna znanja i edukacije, kao i dosadašnje radno iskustvo kandidata.</w:t>
      </w:r>
    </w:p>
    <w:p w:rsidR="007D7FD4" w:rsidRDefault="00D62B69" w:rsidP="007D7FD4">
      <w:pPr>
        <w:spacing w:before="12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hr-HR"/>
        </w:rPr>
      </w:pPr>
      <w:r w:rsidRPr="00D62B69">
        <w:rPr>
          <w:rFonts w:ascii="Times New Roman" w:eastAsia="Times New Roman" w:hAnsi="Times New Roman" w:cs="Times New Roman"/>
          <w:lang w:eastAsia="hr-HR"/>
        </w:rPr>
        <w:t xml:space="preserve">(2) Povjerenstvo u skladu s odredbama </w:t>
      </w:r>
      <w:r w:rsidR="003C304F">
        <w:rPr>
          <w:rFonts w:ascii="Times New Roman" w:eastAsia="Times New Roman" w:hAnsi="Times New Roman" w:cs="Times New Roman"/>
          <w:lang w:eastAsia="hr-HR"/>
        </w:rPr>
        <w:t>Kanonskog prava Katoličke Crkve</w:t>
      </w:r>
      <w:r w:rsidR="00A131B8">
        <w:rPr>
          <w:rFonts w:ascii="Times New Roman" w:eastAsia="Times New Roman" w:hAnsi="Times New Roman" w:cs="Times New Roman"/>
          <w:lang w:eastAsia="hr-HR"/>
        </w:rPr>
        <w:t xml:space="preserve">, </w:t>
      </w:r>
      <w:r w:rsidRPr="00D62B69">
        <w:rPr>
          <w:rFonts w:ascii="Times New Roman" w:eastAsia="Times New Roman" w:hAnsi="Times New Roman" w:cs="Times New Roman"/>
          <w:lang w:eastAsia="hr-HR"/>
        </w:rPr>
        <w:t>utvrđuje ima li kandidat zdrav kršćanski pogled na svijet i život te može li uz stručnu spremu i pedagošku sposobnost pružati svjedočanstvo ljudske, kulturne i kršćanske zrelosti kako bi bio sposoban surađivati u ostvarivanju temeljnog cilja Škole.</w:t>
      </w:r>
    </w:p>
    <w:p w:rsidR="007D7FD4" w:rsidRPr="00E95B89" w:rsidRDefault="007D7FD4" w:rsidP="003E7F6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(3)</w:t>
      </w:r>
      <w:r w:rsidRPr="007D7FD4">
        <w:rPr>
          <w:rFonts w:ascii="Times New Roman" w:eastAsia="Times New Roman" w:hAnsi="Times New Roman" w:cs="Times New Roman"/>
        </w:rPr>
        <w:t xml:space="preserve"> </w:t>
      </w:r>
      <w:r w:rsidRPr="00E95B89">
        <w:rPr>
          <w:rFonts w:ascii="Times New Roman" w:eastAsia="Times New Roman" w:hAnsi="Times New Roman" w:cs="Times New Roman"/>
        </w:rPr>
        <w:t xml:space="preserve">Kada se vrednovanje kandidata utvrđuje samo putem razgovora (intervjua), </w:t>
      </w:r>
      <w:r>
        <w:rPr>
          <w:rFonts w:ascii="Times New Roman" w:eastAsia="Times New Roman" w:hAnsi="Times New Roman" w:cs="Times New Roman"/>
        </w:rPr>
        <w:t xml:space="preserve">pozvat će se </w:t>
      </w:r>
      <w:r w:rsidRPr="00E95B89">
        <w:rPr>
          <w:rFonts w:ascii="Times New Roman" w:eastAsia="Times New Roman" w:hAnsi="Times New Roman" w:cs="Times New Roman"/>
        </w:rPr>
        <w:t>kandidat</w:t>
      </w:r>
      <w:r w:rsidR="00F774D7">
        <w:rPr>
          <w:rFonts w:ascii="Times New Roman" w:eastAsia="Times New Roman" w:hAnsi="Times New Roman" w:cs="Times New Roman"/>
        </w:rPr>
        <w:t>i s liste kandidata iz članka 6. stavka 1</w:t>
      </w:r>
      <w:r w:rsidRPr="00E95B89">
        <w:rPr>
          <w:rFonts w:ascii="Times New Roman" w:eastAsia="Times New Roman" w:hAnsi="Times New Roman" w:cs="Times New Roman"/>
        </w:rPr>
        <w:t>. podstavka 2. ovog Pravilnika.</w:t>
      </w:r>
    </w:p>
    <w:p w:rsidR="00A75B0A" w:rsidRDefault="00A75B0A" w:rsidP="006A1C70">
      <w:pPr>
        <w:ind w:left="0" w:firstLine="0"/>
        <w:rPr>
          <w:rFonts w:ascii="Times New Roman" w:eastAsia="Times New Roman" w:hAnsi="Times New Roman" w:cs="Times New Roman"/>
          <w:b/>
        </w:rPr>
      </w:pPr>
    </w:p>
    <w:p w:rsidR="00A75B0A" w:rsidRDefault="00A75B0A" w:rsidP="00A75B0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TESTIRANJE</w:t>
      </w:r>
    </w:p>
    <w:p w:rsidR="00A75B0A" w:rsidRPr="00E95B89" w:rsidRDefault="00A75B0A" w:rsidP="00A75B0A">
      <w:pPr>
        <w:jc w:val="center"/>
        <w:rPr>
          <w:rFonts w:ascii="Times New Roman" w:eastAsia="Times New Roman" w:hAnsi="Times New Roman" w:cs="Times New Roman"/>
          <w:b/>
        </w:rPr>
      </w:pPr>
    </w:p>
    <w:p w:rsidR="00A75B0A" w:rsidRDefault="00A75B0A" w:rsidP="00A75B0A">
      <w:pPr>
        <w:tabs>
          <w:tab w:val="left" w:pos="709"/>
        </w:tabs>
        <w:jc w:val="center"/>
        <w:rPr>
          <w:rFonts w:ascii="Times New Roman" w:eastAsia="Times New Roman" w:hAnsi="Times New Roman" w:cs="Times New Roman"/>
          <w:b/>
        </w:rPr>
      </w:pPr>
      <w:r w:rsidRPr="00A75B0A">
        <w:rPr>
          <w:rFonts w:ascii="Times New Roman" w:eastAsia="Times New Roman" w:hAnsi="Times New Roman" w:cs="Times New Roman"/>
        </w:rPr>
        <w:t>Članak 9</w:t>
      </w:r>
      <w:r w:rsidRPr="00E95B89">
        <w:rPr>
          <w:rFonts w:ascii="Times New Roman" w:eastAsia="Times New Roman" w:hAnsi="Times New Roman" w:cs="Times New Roman"/>
          <w:b/>
        </w:rPr>
        <w:t>.</w:t>
      </w:r>
    </w:p>
    <w:p w:rsidR="00A75B0A" w:rsidRPr="00E95B89" w:rsidRDefault="00A75B0A" w:rsidP="00A75B0A">
      <w:pPr>
        <w:tabs>
          <w:tab w:val="left" w:pos="709"/>
        </w:tabs>
        <w:jc w:val="center"/>
        <w:rPr>
          <w:rFonts w:ascii="Times New Roman" w:eastAsia="Times New Roman" w:hAnsi="Times New Roman" w:cs="Times New Roman"/>
          <w:b/>
        </w:rPr>
      </w:pPr>
    </w:p>
    <w:p w:rsidR="003E7F66" w:rsidRDefault="00A75B0A" w:rsidP="00A75B0A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Testiranje (pisana provjera) sastoji s</w:t>
      </w:r>
      <w:r>
        <w:rPr>
          <w:rFonts w:ascii="Times New Roman" w:eastAsia="Times New Roman" w:hAnsi="Times New Roman" w:cs="Times New Roman"/>
        </w:rPr>
        <w:t>e</w:t>
      </w:r>
      <w:r w:rsidRPr="00E95B89">
        <w:rPr>
          <w:rFonts w:ascii="Times New Roman" w:eastAsia="Times New Roman" w:hAnsi="Times New Roman" w:cs="Times New Roman"/>
        </w:rPr>
        <w:t xml:space="preserve"> od provjere znanja osno</w:t>
      </w:r>
      <w:r w:rsidR="003E7F66">
        <w:rPr>
          <w:rFonts w:ascii="Times New Roman" w:eastAsia="Times New Roman" w:hAnsi="Times New Roman" w:cs="Times New Roman"/>
        </w:rPr>
        <w:t>va područja za koje je natječaj</w:t>
      </w:r>
    </w:p>
    <w:p w:rsidR="003E7F66" w:rsidRDefault="003E7F66" w:rsidP="00A75B0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A75B0A" w:rsidRPr="00E95B89">
        <w:rPr>
          <w:rFonts w:ascii="Times New Roman" w:eastAsia="Times New Roman" w:hAnsi="Times New Roman" w:cs="Times New Roman"/>
        </w:rPr>
        <w:t>raspisan i provjere znanja, sposobnosti i vještina bitnih za obavljanje poslova radnog mjesta</w:t>
      </w:r>
    </w:p>
    <w:p w:rsidR="00A75B0A" w:rsidRDefault="00A75B0A" w:rsidP="00A75B0A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 xml:space="preserve"> te provjere znanja rada na računalu ako je taj uvjet propisan za popunjavanje radnog mjesta.</w:t>
      </w:r>
    </w:p>
    <w:p w:rsidR="00A75B0A" w:rsidRPr="00E95B89" w:rsidRDefault="00A75B0A" w:rsidP="00A75B0A">
      <w:pPr>
        <w:jc w:val="both"/>
        <w:rPr>
          <w:rFonts w:ascii="Times New Roman" w:eastAsia="Times New Roman" w:hAnsi="Times New Roman" w:cs="Times New Roman"/>
        </w:rPr>
      </w:pPr>
    </w:p>
    <w:p w:rsidR="00A75B0A" w:rsidRPr="00E95B89" w:rsidRDefault="003E7F66" w:rsidP="003E7F66">
      <w:pPr>
        <w:keepNext/>
        <w:keepLines/>
        <w:jc w:val="center"/>
        <w:rPr>
          <w:rFonts w:ascii="Times New Roman" w:eastAsia="Times New Roman" w:hAnsi="Times New Roman" w:cs="Times New Roman"/>
          <w:b/>
        </w:rPr>
      </w:pPr>
      <w:r w:rsidRPr="00E95B89">
        <w:rPr>
          <w:rFonts w:ascii="Times New Roman" w:eastAsia="Times New Roman" w:hAnsi="Times New Roman" w:cs="Times New Roman"/>
          <w:b/>
        </w:rPr>
        <w:t>VREDNOVANJE TESTIRANJA</w:t>
      </w:r>
    </w:p>
    <w:p w:rsidR="00A75B0A" w:rsidRPr="00E95B89" w:rsidRDefault="00A75B0A" w:rsidP="00A75B0A">
      <w:pPr>
        <w:keepNext/>
        <w:keepLines/>
        <w:tabs>
          <w:tab w:val="left" w:pos="2835"/>
        </w:tabs>
        <w:jc w:val="both"/>
        <w:rPr>
          <w:rFonts w:ascii="Times New Roman" w:eastAsia="Times New Roman" w:hAnsi="Times New Roman" w:cs="Times New Roman"/>
        </w:rPr>
      </w:pPr>
    </w:p>
    <w:p w:rsidR="00A75B0A" w:rsidRPr="00A75B0A" w:rsidRDefault="00A75B0A" w:rsidP="00A75B0A">
      <w:pPr>
        <w:keepNext/>
        <w:keepLines/>
        <w:tabs>
          <w:tab w:val="left" w:pos="2835"/>
        </w:tabs>
        <w:jc w:val="center"/>
        <w:rPr>
          <w:rFonts w:ascii="Times New Roman" w:eastAsia="Times New Roman" w:hAnsi="Times New Roman" w:cs="Times New Roman"/>
        </w:rPr>
      </w:pPr>
      <w:r w:rsidRPr="00A75B0A">
        <w:rPr>
          <w:rFonts w:ascii="Times New Roman" w:eastAsia="Times New Roman" w:hAnsi="Times New Roman" w:cs="Times New Roman"/>
        </w:rPr>
        <w:t>Članak 10.</w:t>
      </w:r>
    </w:p>
    <w:p w:rsidR="003E7F66" w:rsidRDefault="00A75B0A" w:rsidP="00A75B0A">
      <w:pPr>
        <w:keepNext/>
        <w:keepLines/>
        <w:tabs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 xml:space="preserve">Provjera znanja, sposobnosti i vještina iz članka 15. ovog </w:t>
      </w:r>
      <w:r w:rsidR="003E7F66">
        <w:rPr>
          <w:rFonts w:ascii="Times New Roman" w:eastAsia="Times New Roman" w:hAnsi="Times New Roman" w:cs="Times New Roman"/>
        </w:rPr>
        <w:t>Pravilnika vrednuje se bodovima</w:t>
      </w:r>
    </w:p>
    <w:p w:rsidR="003E7F66" w:rsidRPr="00E95B89" w:rsidRDefault="003E7F66" w:rsidP="003E7F66">
      <w:pPr>
        <w:keepNext/>
        <w:keepLines/>
        <w:tabs>
          <w:tab w:val="left" w:pos="709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A75B0A" w:rsidRPr="00E95B89">
        <w:rPr>
          <w:rFonts w:ascii="Times New Roman" w:eastAsia="Times New Roman" w:hAnsi="Times New Roman" w:cs="Times New Roman"/>
        </w:rPr>
        <w:t xml:space="preserve">od 0 do 10. </w:t>
      </w:r>
    </w:p>
    <w:p w:rsidR="003E7F66" w:rsidRDefault="00A75B0A" w:rsidP="00A75B0A">
      <w:pPr>
        <w:tabs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Smatra se da je kandidat zadovoljio na provedenoj provjeri znanja, sposobnosti i vještina</w:t>
      </w:r>
    </w:p>
    <w:p w:rsidR="003E7F66" w:rsidRPr="00E95B89" w:rsidRDefault="00A75B0A" w:rsidP="003E7F66">
      <w:pPr>
        <w:tabs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ako je dobio najmanje 5 bodova.</w:t>
      </w:r>
    </w:p>
    <w:p w:rsidR="00A75B0A" w:rsidRPr="00E95B89" w:rsidRDefault="00A75B0A" w:rsidP="00A75B0A">
      <w:pPr>
        <w:jc w:val="both"/>
        <w:rPr>
          <w:rFonts w:ascii="Times New Roman" w:eastAsia="Times New Roman" w:hAnsi="Times New Roman" w:cs="Times New Roman"/>
        </w:rPr>
      </w:pPr>
      <w:r w:rsidRPr="00E95B89">
        <w:rPr>
          <w:rFonts w:ascii="Times New Roman" w:eastAsia="Times New Roman" w:hAnsi="Times New Roman" w:cs="Times New Roman"/>
        </w:rPr>
        <w:t>Kandidat koji ne zadovolji na provedenoj provjeri ne može sudjelovati u daljnjem postupku.</w:t>
      </w:r>
    </w:p>
    <w:p w:rsidR="00A75B0A" w:rsidRPr="00E95B89" w:rsidRDefault="00A75B0A" w:rsidP="00A75B0A">
      <w:pPr>
        <w:jc w:val="both"/>
        <w:rPr>
          <w:rFonts w:ascii="Times New Roman" w:eastAsia="Times New Roman" w:hAnsi="Times New Roman" w:cs="Times New Roman"/>
        </w:rPr>
      </w:pPr>
    </w:p>
    <w:p w:rsidR="00180734" w:rsidRDefault="00180734" w:rsidP="002875FA">
      <w:pPr>
        <w:tabs>
          <w:tab w:val="center" w:pos="4536"/>
        </w:tabs>
        <w:spacing w:before="120" w:line="276" w:lineRule="auto"/>
        <w:ind w:left="0" w:firstLine="0"/>
        <w:jc w:val="both"/>
        <w:rPr>
          <w:rFonts w:ascii="Times New Roman" w:eastAsia="Calibri" w:hAnsi="Times New Roman" w:cs="Times New Roman"/>
          <w:b/>
        </w:rPr>
      </w:pPr>
    </w:p>
    <w:p w:rsidR="00D62B69" w:rsidRPr="00D62B69" w:rsidRDefault="00D62B69" w:rsidP="000D6A1F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D62B69">
        <w:rPr>
          <w:rFonts w:ascii="Times New Roman" w:eastAsia="Calibri" w:hAnsi="Times New Roman" w:cs="Times New Roman"/>
          <w:b/>
        </w:rPr>
        <w:t>UTVRĐIVANJE REZULTATA PROCJENE I VREDNOVANJA KANDIDATA</w:t>
      </w:r>
    </w:p>
    <w:p w:rsidR="00B60E72" w:rsidRDefault="007D7FD4" w:rsidP="007D7FD4">
      <w:pPr>
        <w:tabs>
          <w:tab w:val="center" w:pos="4536"/>
        </w:tabs>
        <w:spacing w:before="120" w:line="276" w:lineRule="auto"/>
        <w:ind w:left="0" w:firstLine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Članak 11</w:t>
      </w:r>
      <w:r w:rsidR="00D62B69" w:rsidRPr="00D62B69">
        <w:rPr>
          <w:rFonts w:ascii="Times New Roman" w:eastAsia="Calibri" w:hAnsi="Times New Roman" w:cs="Times New Roman"/>
        </w:rPr>
        <w:t>.</w:t>
      </w:r>
    </w:p>
    <w:p w:rsidR="00B60E72" w:rsidRPr="00B60E72" w:rsidRDefault="0029532F" w:rsidP="00B60E72">
      <w:pPr>
        <w:pStyle w:val="Odlomakpopisa"/>
        <w:numPr>
          <w:ilvl w:val="0"/>
          <w:numId w:val="3"/>
        </w:numPr>
        <w:tabs>
          <w:tab w:val="center" w:pos="4536"/>
        </w:tabs>
        <w:spacing w:before="120"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60E72" w:rsidRPr="00B60E72">
        <w:rPr>
          <w:rFonts w:ascii="Times New Roman" w:hAnsi="Times New Roman" w:cs="Times New Roman"/>
        </w:rPr>
        <w:t>Nakon provedenog razgovora (intervjua) i/ili testiranja Povjerenstvo utvrđuje rang-listu kandidata na temelju razgovora (intervjua) i/ili njihova testiranja.</w:t>
      </w:r>
    </w:p>
    <w:p w:rsidR="00B60E72" w:rsidRPr="00B60E72" w:rsidRDefault="0029532F" w:rsidP="00B60E72">
      <w:pPr>
        <w:pStyle w:val="Odlomakpopisa"/>
        <w:numPr>
          <w:ilvl w:val="0"/>
          <w:numId w:val="3"/>
        </w:numPr>
        <w:tabs>
          <w:tab w:val="center" w:pos="4536"/>
        </w:tabs>
        <w:spacing w:before="120"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60E72" w:rsidRPr="00B60E72">
        <w:rPr>
          <w:rFonts w:ascii="Times New Roman" w:hAnsi="Times New Roman" w:cs="Times New Roman"/>
        </w:rPr>
        <w:t>Povjerenstvo utvrđuje rezultat razgovora (intervjua) i/ili testiranja bodovima od 0 do 10 bodova.</w:t>
      </w:r>
    </w:p>
    <w:p w:rsidR="00B60E72" w:rsidRPr="00B60E72" w:rsidRDefault="0029532F" w:rsidP="00B60E72">
      <w:pPr>
        <w:pStyle w:val="Odlomakpopisa"/>
        <w:numPr>
          <w:ilvl w:val="0"/>
          <w:numId w:val="3"/>
        </w:numPr>
        <w:tabs>
          <w:tab w:val="center" w:pos="4536"/>
        </w:tabs>
        <w:spacing w:before="120"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60E72" w:rsidRPr="00B60E72">
        <w:rPr>
          <w:rFonts w:ascii="Times New Roman" w:hAnsi="Times New Roman" w:cs="Times New Roman"/>
        </w:rPr>
        <w:t>Ravnatelj na temelju provedene procjene i vrednovanja kandidata predlaže Školskom odboru zasnivanje radnog odnosa s najbolje rangiranim kandidatom s liste Povjerenstva.</w:t>
      </w:r>
    </w:p>
    <w:p w:rsidR="0083005B" w:rsidRPr="0083005B" w:rsidRDefault="0029532F" w:rsidP="0083005B">
      <w:pPr>
        <w:pStyle w:val="Odlomakpopisa"/>
        <w:numPr>
          <w:ilvl w:val="0"/>
          <w:numId w:val="3"/>
        </w:numPr>
        <w:tabs>
          <w:tab w:val="center" w:pos="4536"/>
        </w:tabs>
        <w:spacing w:before="120"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60E72" w:rsidRPr="00B60E72">
        <w:rPr>
          <w:rFonts w:ascii="Times New Roman" w:hAnsi="Times New Roman" w:cs="Times New Roman"/>
        </w:rPr>
        <w:t>Ako su dva ili više kandidata podjednako rangirani, ravnatelj predlaže Školskom odboru zasnivanje radnog odnosa s jednim od tih kandidata.</w:t>
      </w:r>
    </w:p>
    <w:p w:rsidR="00A0405E" w:rsidRDefault="0083005B" w:rsidP="00A912D5">
      <w:pPr>
        <w:tabs>
          <w:tab w:val="center" w:pos="4536"/>
        </w:tabs>
        <w:spacing w:before="12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hr-HR"/>
        </w:rPr>
      </w:pPr>
      <w:r>
        <w:rPr>
          <w:rFonts w:ascii="Times New Roman" w:eastAsia="Calibri" w:hAnsi="Times New Roman" w:cs="Times New Roman"/>
        </w:rPr>
        <w:t>(5)</w:t>
      </w:r>
      <w:r w:rsidR="0029532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Kada jedan od kandidata ostvaruje prednost pri zapošljavanju prema posebnim propisima (Zakon o hrvatskim braniteljima iz Domovinskog rata i članovima njihovih obitelji, Zakon o profesionalnoj rehabilitaciji i zapošljavanju osoba s invaliditetom, Zakon o zaštiti vojnih </w:t>
      </w:r>
    </w:p>
    <w:p w:rsidR="00A912D5" w:rsidRPr="0029532F" w:rsidRDefault="00A912D5" w:rsidP="0029532F">
      <w:p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hr-H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53.75pt">
            <v:imagedata r:id="rId9" o:title="Stranica Pravilnika o zapošljavanju"/>
          </v:shape>
        </w:pic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hr-HR"/>
        </w:rPr>
        <w:lastRenderedPageBreak/>
        <w:pict>
          <v:shape id="_x0000_i1026" type="#_x0000_t75" style="width:528pt;height:725.25pt">
            <v:imagedata r:id="rId10" o:title="Str. Pravilnika o zapošljavanju"/>
          </v:shape>
        </w:pict>
      </w:r>
      <w:bookmarkStart w:id="0" w:name="_GoBack"/>
      <w:bookmarkEnd w:id="0"/>
    </w:p>
    <w:sectPr w:rsidR="00A912D5" w:rsidRPr="0029532F" w:rsidSect="0085093B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851" w:footer="85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56A" w:rsidRDefault="00E6556A" w:rsidP="00E11D69">
      <w:r>
        <w:separator/>
      </w:r>
    </w:p>
  </w:endnote>
  <w:endnote w:type="continuationSeparator" w:id="0">
    <w:p w:rsidR="00E6556A" w:rsidRDefault="00E6556A" w:rsidP="00E11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C20" w:rsidRDefault="00A3535C" w:rsidP="008D0EF0">
    <w:pPr>
      <w:pStyle w:val="Podnoje"/>
      <w:ind w:left="0" w:firstLine="0"/>
    </w:pPr>
    <w:r>
      <w:t xml:space="preserve">                                                                       </w:t>
    </w:r>
    <w:r w:rsidR="0050265F">
      <w:fldChar w:fldCharType="begin"/>
    </w:r>
    <w:r w:rsidR="008D0EF0">
      <w:instrText>PAGE   \* MERGEFORMAT</w:instrText>
    </w:r>
    <w:r w:rsidR="0050265F">
      <w:fldChar w:fldCharType="separate"/>
    </w:r>
    <w:r w:rsidR="00E73DF2">
      <w:rPr>
        <w:noProof/>
      </w:rPr>
      <w:t>8</w:t>
    </w:r>
    <w:r w:rsidR="0050265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EF0" w:rsidRDefault="008D0EF0">
    <w:pPr>
      <w:pStyle w:val="Podnoje"/>
      <w:jc w:val="center"/>
    </w:pPr>
  </w:p>
  <w:p w:rsidR="008D0EF0" w:rsidRDefault="008D0EF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56A" w:rsidRDefault="00E6556A" w:rsidP="00E11D69">
      <w:r>
        <w:separator/>
      </w:r>
    </w:p>
  </w:footnote>
  <w:footnote w:type="continuationSeparator" w:id="0">
    <w:p w:rsidR="00E6556A" w:rsidRDefault="00E6556A" w:rsidP="00E11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EF0" w:rsidRDefault="008D0EF0">
    <w:pPr>
      <w:pStyle w:val="Zaglavlje"/>
    </w:pPr>
  </w:p>
  <w:p w:rsidR="008D0EF0" w:rsidRDefault="008D0EF0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3608A"/>
    <w:multiLevelType w:val="hybridMultilevel"/>
    <w:tmpl w:val="CCA0D26A"/>
    <w:lvl w:ilvl="0" w:tplc="0E94A91C">
      <w:start w:val="1"/>
      <w:numFmt w:val="decimal"/>
      <w:lvlText w:val="(%1)"/>
      <w:lvlJc w:val="left"/>
      <w:pPr>
        <w:ind w:left="10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0" w:hanging="360"/>
      </w:pPr>
    </w:lvl>
    <w:lvl w:ilvl="2" w:tplc="041A001B" w:tentative="1">
      <w:start w:val="1"/>
      <w:numFmt w:val="lowerRoman"/>
      <w:lvlText w:val="%3."/>
      <w:lvlJc w:val="right"/>
      <w:pPr>
        <w:ind w:left="2500" w:hanging="180"/>
      </w:pPr>
    </w:lvl>
    <w:lvl w:ilvl="3" w:tplc="041A000F" w:tentative="1">
      <w:start w:val="1"/>
      <w:numFmt w:val="decimal"/>
      <w:lvlText w:val="%4."/>
      <w:lvlJc w:val="left"/>
      <w:pPr>
        <w:ind w:left="3220" w:hanging="360"/>
      </w:pPr>
    </w:lvl>
    <w:lvl w:ilvl="4" w:tplc="041A0019" w:tentative="1">
      <w:start w:val="1"/>
      <w:numFmt w:val="lowerLetter"/>
      <w:lvlText w:val="%5."/>
      <w:lvlJc w:val="left"/>
      <w:pPr>
        <w:ind w:left="3940" w:hanging="360"/>
      </w:pPr>
    </w:lvl>
    <w:lvl w:ilvl="5" w:tplc="041A001B" w:tentative="1">
      <w:start w:val="1"/>
      <w:numFmt w:val="lowerRoman"/>
      <w:lvlText w:val="%6."/>
      <w:lvlJc w:val="right"/>
      <w:pPr>
        <w:ind w:left="4660" w:hanging="180"/>
      </w:pPr>
    </w:lvl>
    <w:lvl w:ilvl="6" w:tplc="041A000F" w:tentative="1">
      <w:start w:val="1"/>
      <w:numFmt w:val="decimal"/>
      <w:lvlText w:val="%7."/>
      <w:lvlJc w:val="left"/>
      <w:pPr>
        <w:ind w:left="5380" w:hanging="360"/>
      </w:pPr>
    </w:lvl>
    <w:lvl w:ilvl="7" w:tplc="041A0019" w:tentative="1">
      <w:start w:val="1"/>
      <w:numFmt w:val="lowerLetter"/>
      <w:lvlText w:val="%8."/>
      <w:lvlJc w:val="left"/>
      <w:pPr>
        <w:ind w:left="6100" w:hanging="360"/>
      </w:pPr>
    </w:lvl>
    <w:lvl w:ilvl="8" w:tplc="041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1DD014F"/>
    <w:multiLevelType w:val="hybridMultilevel"/>
    <w:tmpl w:val="BEC29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3636A"/>
    <w:multiLevelType w:val="hybridMultilevel"/>
    <w:tmpl w:val="99247EF2"/>
    <w:lvl w:ilvl="0" w:tplc="6CD4A036">
      <w:start w:val="1"/>
      <w:numFmt w:val="decimal"/>
      <w:lvlText w:val="(%1)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652DE"/>
    <w:multiLevelType w:val="hybridMultilevel"/>
    <w:tmpl w:val="8D488708"/>
    <w:lvl w:ilvl="0" w:tplc="041A000F">
      <w:start w:val="1"/>
      <w:numFmt w:val="decimal"/>
      <w:lvlText w:val="%1."/>
      <w:lvlJc w:val="left"/>
      <w:pPr>
        <w:ind w:left="1069" w:hanging="360"/>
      </w:p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0D50CC"/>
    <w:multiLevelType w:val="hybridMultilevel"/>
    <w:tmpl w:val="D2E4287E"/>
    <w:lvl w:ilvl="0" w:tplc="C1DE04F6">
      <w:start w:val="1"/>
      <w:numFmt w:val="decimal"/>
      <w:lvlText w:val="(%1)"/>
      <w:lvlJc w:val="left"/>
      <w:pPr>
        <w:ind w:left="914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68" w:hanging="360"/>
      </w:pPr>
    </w:lvl>
    <w:lvl w:ilvl="2" w:tplc="041A001B" w:tentative="1">
      <w:start w:val="1"/>
      <w:numFmt w:val="lowerRoman"/>
      <w:lvlText w:val="%3."/>
      <w:lvlJc w:val="right"/>
      <w:pPr>
        <w:ind w:left="10588" w:hanging="180"/>
      </w:pPr>
    </w:lvl>
    <w:lvl w:ilvl="3" w:tplc="041A000F" w:tentative="1">
      <w:start w:val="1"/>
      <w:numFmt w:val="decimal"/>
      <w:lvlText w:val="%4."/>
      <w:lvlJc w:val="left"/>
      <w:pPr>
        <w:ind w:left="11308" w:hanging="360"/>
      </w:pPr>
    </w:lvl>
    <w:lvl w:ilvl="4" w:tplc="041A0019" w:tentative="1">
      <w:start w:val="1"/>
      <w:numFmt w:val="lowerLetter"/>
      <w:lvlText w:val="%5."/>
      <w:lvlJc w:val="left"/>
      <w:pPr>
        <w:ind w:left="12028" w:hanging="360"/>
      </w:pPr>
    </w:lvl>
    <w:lvl w:ilvl="5" w:tplc="041A001B" w:tentative="1">
      <w:start w:val="1"/>
      <w:numFmt w:val="lowerRoman"/>
      <w:lvlText w:val="%6."/>
      <w:lvlJc w:val="right"/>
      <w:pPr>
        <w:ind w:left="12748" w:hanging="180"/>
      </w:pPr>
    </w:lvl>
    <w:lvl w:ilvl="6" w:tplc="041A000F" w:tentative="1">
      <w:start w:val="1"/>
      <w:numFmt w:val="decimal"/>
      <w:lvlText w:val="%7."/>
      <w:lvlJc w:val="left"/>
      <w:pPr>
        <w:ind w:left="13468" w:hanging="360"/>
      </w:pPr>
    </w:lvl>
    <w:lvl w:ilvl="7" w:tplc="041A0019" w:tentative="1">
      <w:start w:val="1"/>
      <w:numFmt w:val="lowerLetter"/>
      <w:lvlText w:val="%8."/>
      <w:lvlJc w:val="left"/>
      <w:pPr>
        <w:ind w:left="14188" w:hanging="360"/>
      </w:pPr>
    </w:lvl>
    <w:lvl w:ilvl="8" w:tplc="041A001B" w:tentative="1">
      <w:start w:val="1"/>
      <w:numFmt w:val="lowerRoman"/>
      <w:lvlText w:val="%9."/>
      <w:lvlJc w:val="right"/>
      <w:pPr>
        <w:ind w:left="14908" w:hanging="180"/>
      </w:pPr>
    </w:lvl>
  </w:abstractNum>
  <w:abstractNum w:abstractNumId="5" w15:restartNumberingAfterBreak="0">
    <w:nsid w:val="3B457567"/>
    <w:multiLevelType w:val="hybridMultilevel"/>
    <w:tmpl w:val="2E42E180"/>
    <w:lvl w:ilvl="0" w:tplc="3BBE57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75EC2"/>
    <w:multiLevelType w:val="hybridMultilevel"/>
    <w:tmpl w:val="ECAE5ED4"/>
    <w:lvl w:ilvl="0" w:tplc="05CE0048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2460BA"/>
    <w:multiLevelType w:val="hybridMultilevel"/>
    <w:tmpl w:val="88828142"/>
    <w:lvl w:ilvl="0" w:tplc="0E94A9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69"/>
    <w:rsid w:val="00020CB0"/>
    <w:rsid w:val="00021C81"/>
    <w:rsid w:val="0002734A"/>
    <w:rsid w:val="0004497E"/>
    <w:rsid w:val="0005602F"/>
    <w:rsid w:val="00072344"/>
    <w:rsid w:val="00090709"/>
    <w:rsid w:val="000A155A"/>
    <w:rsid w:val="000B1B17"/>
    <w:rsid w:val="000B62AF"/>
    <w:rsid w:val="000D30AC"/>
    <w:rsid w:val="000D6A1F"/>
    <w:rsid w:val="00100A0D"/>
    <w:rsid w:val="00123DA4"/>
    <w:rsid w:val="00180734"/>
    <w:rsid w:val="001825DB"/>
    <w:rsid w:val="001F00C7"/>
    <w:rsid w:val="001F0259"/>
    <w:rsid w:val="001F456F"/>
    <w:rsid w:val="001F545B"/>
    <w:rsid w:val="002331A1"/>
    <w:rsid w:val="00250715"/>
    <w:rsid w:val="00254735"/>
    <w:rsid w:val="002875FA"/>
    <w:rsid w:val="0029532F"/>
    <w:rsid w:val="00295B2D"/>
    <w:rsid w:val="002A42E0"/>
    <w:rsid w:val="002B2C4D"/>
    <w:rsid w:val="002C41DF"/>
    <w:rsid w:val="002E076A"/>
    <w:rsid w:val="00305DC1"/>
    <w:rsid w:val="0032253E"/>
    <w:rsid w:val="003719E5"/>
    <w:rsid w:val="00371D2C"/>
    <w:rsid w:val="0037436D"/>
    <w:rsid w:val="003809AC"/>
    <w:rsid w:val="00383975"/>
    <w:rsid w:val="00394067"/>
    <w:rsid w:val="00396D2E"/>
    <w:rsid w:val="003B004D"/>
    <w:rsid w:val="003B2D02"/>
    <w:rsid w:val="003B59B7"/>
    <w:rsid w:val="003C304F"/>
    <w:rsid w:val="003D4E87"/>
    <w:rsid w:val="003D59E6"/>
    <w:rsid w:val="003E7F66"/>
    <w:rsid w:val="00415C20"/>
    <w:rsid w:val="004925BC"/>
    <w:rsid w:val="004B0D4B"/>
    <w:rsid w:val="004C29AA"/>
    <w:rsid w:val="004D3D58"/>
    <w:rsid w:val="004E199A"/>
    <w:rsid w:val="0050265F"/>
    <w:rsid w:val="0053788A"/>
    <w:rsid w:val="00553A73"/>
    <w:rsid w:val="00563F3D"/>
    <w:rsid w:val="005863B3"/>
    <w:rsid w:val="005949FE"/>
    <w:rsid w:val="005E2657"/>
    <w:rsid w:val="006077B9"/>
    <w:rsid w:val="00652C4B"/>
    <w:rsid w:val="006A1C70"/>
    <w:rsid w:val="006C0988"/>
    <w:rsid w:val="006C0DC5"/>
    <w:rsid w:val="006C410C"/>
    <w:rsid w:val="00703787"/>
    <w:rsid w:val="00730B0E"/>
    <w:rsid w:val="00742171"/>
    <w:rsid w:val="007621EA"/>
    <w:rsid w:val="00763531"/>
    <w:rsid w:val="007D7FD4"/>
    <w:rsid w:val="0083005B"/>
    <w:rsid w:val="00842134"/>
    <w:rsid w:val="0085093B"/>
    <w:rsid w:val="0085220C"/>
    <w:rsid w:val="0086380C"/>
    <w:rsid w:val="00893F31"/>
    <w:rsid w:val="008C3E5B"/>
    <w:rsid w:val="008D0EF0"/>
    <w:rsid w:val="008D48D9"/>
    <w:rsid w:val="009034B9"/>
    <w:rsid w:val="009035A3"/>
    <w:rsid w:val="009138B7"/>
    <w:rsid w:val="00925E68"/>
    <w:rsid w:val="009263ED"/>
    <w:rsid w:val="00935C01"/>
    <w:rsid w:val="00972365"/>
    <w:rsid w:val="009D6B81"/>
    <w:rsid w:val="00A0405E"/>
    <w:rsid w:val="00A078AD"/>
    <w:rsid w:val="00A131B8"/>
    <w:rsid w:val="00A20085"/>
    <w:rsid w:val="00A3535C"/>
    <w:rsid w:val="00A54F79"/>
    <w:rsid w:val="00A75B0A"/>
    <w:rsid w:val="00A912D5"/>
    <w:rsid w:val="00A93B64"/>
    <w:rsid w:val="00A96292"/>
    <w:rsid w:val="00AA30C7"/>
    <w:rsid w:val="00AD6BDC"/>
    <w:rsid w:val="00B1294D"/>
    <w:rsid w:val="00B60E72"/>
    <w:rsid w:val="00B91AD5"/>
    <w:rsid w:val="00BB13D8"/>
    <w:rsid w:val="00BB5AA2"/>
    <w:rsid w:val="00BC56E8"/>
    <w:rsid w:val="00BE27E8"/>
    <w:rsid w:val="00BE45B3"/>
    <w:rsid w:val="00C045CB"/>
    <w:rsid w:val="00C31E44"/>
    <w:rsid w:val="00C323CA"/>
    <w:rsid w:val="00C34DE3"/>
    <w:rsid w:val="00C539B6"/>
    <w:rsid w:val="00C7692E"/>
    <w:rsid w:val="00CB2F26"/>
    <w:rsid w:val="00CC6D65"/>
    <w:rsid w:val="00CD0E4B"/>
    <w:rsid w:val="00D33CDE"/>
    <w:rsid w:val="00D37DCB"/>
    <w:rsid w:val="00D45985"/>
    <w:rsid w:val="00D62B69"/>
    <w:rsid w:val="00D65E54"/>
    <w:rsid w:val="00DA0BAF"/>
    <w:rsid w:val="00DA4785"/>
    <w:rsid w:val="00E11D69"/>
    <w:rsid w:val="00E166C9"/>
    <w:rsid w:val="00E60B52"/>
    <w:rsid w:val="00E6556A"/>
    <w:rsid w:val="00E73DF2"/>
    <w:rsid w:val="00E97B49"/>
    <w:rsid w:val="00EE182D"/>
    <w:rsid w:val="00F25886"/>
    <w:rsid w:val="00F66A96"/>
    <w:rsid w:val="00F774D7"/>
    <w:rsid w:val="00F82544"/>
    <w:rsid w:val="00FF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901BAC-4317-42CC-BB3F-B21629C2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Theme="minorHAnsi" w:hAnsi="Book Antiqua" w:cstheme="minorBidi"/>
        <w:sz w:val="24"/>
        <w:szCs w:val="24"/>
        <w:lang w:val="hr-HR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5B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11D6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11D69"/>
  </w:style>
  <w:style w:type="paragraph" w:styleId="Podnoje">
    <w:name w:val="footer"/>
    <w:basedOn w:val="Normal"/>
    <w:link w:val="PodnojeChar"/>
    <w:uiPriority w:val="99"/>
    <w:unhideWhenUsed/>
    <w:rsid w:val="00E11D6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11D69"/>
  </w:style>
  <w:style w:type="paragraph" w:styleId="Bezproreda">
    <w:name w:val="No Spacing"/>
    <w:uiPriority w:val="1"/>
    <w:qFormat/>
    <w:rsid w:val="00E11D69"/>
    <w:pPr>
      <w:ind w:left="0" w:firstLine="0"/>
    </w:pPr>
    <w:rPr>
      <w:rFonts w:asciiTheme="minorHAnsi" w:hAnsiTheme="minorHAns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1E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1EA"/>
    <w:rPr>
      <w:rFonts w:ascii="Segoe UI" w:hAnsi="Segoe UI" w:cs="Segoe UI"/>
      <w:sz w:val="18"/>
      <w:szCs w:val="18"/>
    </w:rPr>
  </w:style>
  <w:style w:type="paragraph" w:styleId="Tijeloteksta">
    <w:name w:val="Body Text"/>
    <w:basedOn w:val="Normal"/>
    <w:link w:val="TijelotekstaChar"/>
    <w:rsid w:val="00553A73"/>
    <w:pPr>
      <w:ind w:left="0" w:firstLine="0"/>
      <w:jc w:val="both"/>
    </w:pPr>
    <w:rPr>
      <w:rFonts w:ascii="Times New Roman" w:eastAsia="Times New Roman" w:hAnsi="Times New Roman" w:cs="Times New Roman"/>
      <w:szCs w:val="20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553A73"/>
    <w:rPr>
      <w:rFonts w:ascii="Times New Roman" w:eastAsia="Times New Roman" w:hAnsi="Times New Roman" w:cs="Times New Roman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B59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5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8DBC7-30A2-4FBA-8A08-7B5699B79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1643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Mokri</dc:creator>
  <cp:lastModifiedBy>Casna</cp:lastModifiedBy>
  <cp:revision>12</cp:revision>
  <cp:lastPrinted>2019-11-22T09:07:00Z</cp:lastPrinted>
  <dcterms:created xsi:type="dcterms:W3CDTF">2019-10-09T13:50:00Z</dcterms:created>
  <dcterms:modified xsi:type="dcterms:W3CDTF">2019-11-22T09:41:00Z</dcterms:modified>
</cp:coreProperties>
</file>